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A" w:rsidRDefault="00136D4C">
      <w:r w:rsidRPr="00136D4C">
        <w:object w:dxaOrig="4320" w:dyaOrig="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489.75pt" o:ole="">
            <v:imagedata r:id="rId7" o:title=""/>
          </v:shape>
          <o:OLEObject Type="Embed" ProgID="FoxitReader.Document" ShapeID="_x0000_i1025" DrawAspect="Content" ObjectID="_1660741011" r:id="rId8"/>
        </w:object>
      </w:r>
    </w:p>
    <w:tbl>
      <w:tblPr>
        <w:tblpPr w:leftFromText="180" w:rightFromText="180" w:vertAnchor="text" w:horzAnchor="margin" w:tblpXSpec="center" w:tblpY="-335"/>
        <w:tblW w:w="134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0079"/>
        <w:gridCol w:w="1838"/>
      </w:tblGrid>
      <w:tr w:rsidR="00136D4C" w:rsidRPr="00E20EE3" w:rsidTr="00136D4C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ind w:right="760"/>
              <w:jc w:val="center"/>
              <w:rPr>
                <w:sz w:val="24"/>
                <w:szCs w:val="24"/>
              </w:rPr>
            </w:pPr>
            <w:r w:rsidRPr="00E20EE3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</w:t>
            </w:r>
          </w:p>
        </w:tc>
      </w:tr>
      <w:tr w:rsidR="00136D4C" w:rsidRPr="00E20EE3" w:rsidTr="00136D4C">
        <w:trPr>
          <w:trHeight w:val="21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0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ЦЕЛЕВОЙ РАЗДЕЛ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rPr>
                <w:sz w:val="24"/>
                <w:szCs w:val="24"/>
              </w:rPr>
            </w:pPr>
          </w:p>
        </w:tc>
      </w:tr>
      <w:tr w:rsidR="00136D4C" w:rsidRPr="00E20EE3" w:rsidTr="00136D4C">
        <w:trPr>
          <w:trHeight w:val="3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Пояснительная записка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Планируемые результаты освоения индивидуальной образовательной программы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 xml:space="preserve">Характеристика индивидуальных особенностей развития ребенка с </w:t>
            </w:r>
            <w:r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6D4C" w:rsidRPr="00E20EE3" w:rsidTr="00136D4C">
        <w:trPr>
          <w:trHeight w:val="35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1.4.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0E1FA6" w:rsidRDefault="00136D4C" w:rsidP="00136D4C">
            <w:pPr>
              <w:ind w:right="-639"/>
              <w:rPr>
                <w:sz w:val="24"/>
                <w:szCs w:val="24"/>
              </w:rPr>
            </w:pPr>
            <w:r w:rsidRPr="000E1FA6">
              <w:rPr>
                <w:rFonts w:eastAsia="Times New Roman"/>
                <w:bCs/>
                <w:sz w:val="24"/>
                <w:szCs w:val="24"/>
              </w:rPr>
              <w:t xml:space="preserve">Оценка индивидуального развития ребенка с </w:t>
            </w:r>
            <w:r>
              <w:rPr>
                <w:rFonts w:eastAsia="Times New Roman"/>
                <w:bCs/>
                <w:sz w:val="24"/>
                <w:szCs w:val="24"/>
              </w:rPr>
              <w:t>ОВЗ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0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486655" w:rsidRDefault="00136D4C" w:rsidP="00136D4C">
            <w:pPr>
              <w:spacing w:line="328" w:lineRule="exact"/>
              <w:ind w:left="100"/>
              <w:rPr>
                <w:sz w:val="24"/>
                <w:szCs w:val="24"/>
                <w:lang w:val="en-US"/>
              </w:rPr>
            </w:pPr>
            <w:r w:rsidRPr="00E20EE3">
              <w:rPr>
                <w:rFonts w:eastAsia="Calibri"/>
                <w:sz w:val="24"/>
                <w:szCs w:val="24"/>
              </w:rPr>
              <w:t>СОДЕРЖАТЕЛЬНЫЙ РАЗДЕЛ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136D4C" w:rsidRPr="00E20EE3" w:rsidTr="00136D4C">
        <w:trPr>
          <w:trHeight w:val="6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Характеристика образовательной деятельности в соответствии с индивидуальными потребностями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100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Задачи и содержание коррекционно-развивающей работы с ребенком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100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2F4738" w:rsidRDefault="00136D4C" w:rsidP="00136D4C">
            <w:pPr>
              <w:spacing w:line="329" w:lineRule="exact"/>
              <w:ind w:left="100"/>
              <w:rPr>
                <w:rFonts w:eastAsia="Calibri"/>
                <w:sz w:val="24"/>
                <w:szCs w:val="24"/>
              </w:rPr>
            </w:pPr>
            <w:r w:rsidRPr="002F4738">
              <w:rPr>
                <w:rFonts w:eastAsia="Times New Roman"/>
                <w:bCs/>
                <w:sz w:val="24"/>
                <w:szCs w:val="24"/>
              </w:rPr>
              <w:t>Взаимодействие педагогических работников в процессе реализации индивидуальной образовательной программы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36D4C" w:rsidRPr="00E20EE3" w:rsidTr="00136D4C">
        <w:trPr>
          <w:trHeight w:val="3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ind w:left="12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</w:t>
            </w:r>
            <w:r w:rsidRPr="00E20E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 xml:space="preserve">Взаимодействие с семьей ребенка с </w:t>
            </w:r>
            <w:r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ОРГАНИЗАЦИОННЫЙ РАЗДЕЛ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>Распорядок</w:t>
            </w:r>
            <w:r>
              <w:rPr>
                <w:rFonts w:eastAsia="Calibri"/>
                <w:sz w:val="24"/>
                <w:szCs w:val="24"/>
              </w:rPr>
              <w:t xml:space="preserve"> и/или режим </w:t>
            </w:r>
            <w:r w:rsidRPr="00E20EE3">
              <w:rPr>
                <w:rFonts w:eastAsia="Calibri"/>
                <w:sz w:val="24"/>
                <w:szCs w:val="24"/>
              </w:rPr>
              <w:t xml:space="preserve"> дня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36D4C" w:rsidRPr="00E20EE3" w:rsidTr="00136D4C">
        <w:trPr>
          <w:trHeight w:val="95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100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AB56D9" w:rsidRDefault="00136D4C" w:rsidP="00136D4C">
            <w:pPr>
              <w:spacing w:line="265" w:lineRule="auto"/>
              <w:ind w:right="720"/>
              <w:rPr>
                <w:sz w:val="24"/>
                <w:szCs w:val="24"/>
              </w:rPr>
            </w:pPr>
            <w:r w:rsidRPr="00AB56D9">
              <w:rPr>
                <w:rFonts w:eastAsia="Times New Roman"/>
                <w:bCs/>
                <w:sz w:val="24"/>
                <w:szCs w:val="24"/>
              </w:rPr>
              <w:t>План индивидуально-ориентированных коррекционно-развивающих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B56D9">
              <w:rPr>
                <w:rFonts w:eastAsia="Times New Roman"/>
                <w:bCs/>
                <w:sz w:val="24"/>
                <w:szCs w:val="24"/>
              </w:rPr>
              <w:t>мероприятий по психолого-педагогическому сопровождению ребенка</w:t>
            </w:r>
            <w:r>
              <w:rPr>
                <w:rFonts w:eastAsia="Times New Roman"/>
                <w:bCs/>
                <w:sz w:val="24"/>
                <w:szCs w:val="24"/>
              </w:rPr>
              <w:t>. Учебный план.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2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</w:t>
            </w:r>
            <w:r w:rsidRPr="00E20E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0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E20EE3">
              <w:rPr>
                <w:rFonts w:eastAsia="Calibri"/>
                <w:sz w:val="24"/>
                <w:szCs w:val="24"/>
              </w:rPr>
              <w:t xml:space="preserve">Организация развивающей предметно-пространственной среды для ребенка с </w:t>
            </w:r>
            <w:r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36D4C" w:rsidRPr="00E20EE3" w:rsidTr="00136D4C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Default="00136D4C" w:rsidP="00136D4C">
            <w:pPr>
              <w:spacing w:line="32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Краткая презентация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E20EE3" w:rsidRDefault="00136D4C" w:rsidP="00136D4C">
            <w:pPr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136D4C" w:rsidRPr="00837E02" w:rsidRDefault="00136D4C" w:rsidP="00136D4C">
      <w:pPr>
        <w:rPr>
          <w:sz w:val="24"/>
          <w:szCs w:val="24"/>
        </w:rPr>
        <w:sectPr w:rsidR="00136D4C" w:rsidRPr="00837E02" w:rsidSect="001C5BCF">
          <w:footerReference w:type="default" r:id="rId9"/>
          <w:pgSz w:w="16840" w:h="11899" w:orient="landscape"/>
          <w:pgMar w:top="849" w:right="1440" w:bottom="505" w:left="1020" w:header="0" w:footer="0" w:gutter="0"/>
          <w:cols w:space="720" w:equalWidth="0">
            <w:col w:w="14381"/>
          </w:cols>
        </w:sectPr>
      </w:pPr>
    </w:p>
    <w:p w:rsidR="00136D4C" w:rsidRPr="00837E02" w:rsidRDefault="00136D4C" w:rsidP="0048665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837E02">
        <w:rPr>
          <w:rFonts w:eastAsia="Times New Roman"/>
          <w:b/>
          <w:bCs/>
          <w:sz w:val="24"/>
          <w:szCs w:val="24"/>
        </w:rPr>
        <w:lastRenderedPageBreak/>
        <w:t>1. ЦЕЛЕВОЙ РАЗДЕЛ</w:t>
      </w:r>
    </w:p>
    <w:p w:rsidR="00136D4C" w:rsidRPr="00837E02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837E02" w:rsidRDefault="00136D4C" w:rsidP="00486655">
      <w:pPr>
        <w:spacing w:after="0" w:line="240" w:lineRule="auto"/>
        <w:ind w:right="-519"/>
        <w:jc w:val="center"/>
        <w:rPr>
          <w:sz w:val="24"/>
          <w:szCs w:val="24"/>
        </w:rPr>
      </w:pPr>
      <w:r w:rsidRPr="00837E02">
        <w:rPr>
          <w:rFonts w:eastAsia="Times New Roman"/>
          <w:b/>
          <w:bCs/>
          <w:sz w:val="24"/>
          <w:szCs w:val="24"/>
        </w:rPr>
        <w:t>1.1 Пояснительная записка</w:t>
      </w:r>
    </w:p>
    <w:p w:rsidR="00136D4C" w:rsidRPr="00837E02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Образование лиц с ограниченными возможностями здоровья и инвалидов (далее – дети с ОВЗ) является одним из приоритетных направлений деятельности системы образования Российской Федерации.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цели. Защита прав человека, на охрану и укрепление здоровья, на свободное развитие в соответствии с индивидуальными возможностями становится сферой деятельности, в которой тесно переплетаются интересы различных специалистов.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Поддержка ребенка с тяжелой умственной отсталостью, системным недоразвитием речи - это целый комплекс проблем, связанных с его выживанием, лечением, образованием, социальной адаптацией и интеграцией в общество.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Целенаправленная система социально-педагогических мероприятий, включение ребенка  в коррекционно-образовательный процесс с раннего возраста, повышает уровень развития, способствует социальной активности ребенка. Благоприятное сочетание компенсаторных возможностей организма с правильно подобранными программами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pacing w:val="18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сопровождения ребенка с тяжелой умственной отсталостью, системным недоразвитием речи составлена в соответствии 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Ф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льн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ы</w:t>
      </w:r>
      <w:r w:rsidRPr="00B14490">
        <w:rPr>
          <w:rFonts w:eastAsia="Times New Roman"/>
          <w:color w:val="000000"/>
          <w:sz w:val="24"/>
          <w:szCs w:val="24"/>
        </w:rPr>
        <w:t>м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2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н</w:t>
      </w:r>
      <w:r w:rsidRPr="00B14490">
        <w:rPr>
          <w:rFonts w:eastAsia="Times New Roman"/>
          <w:color w:val="000000"/>
          <w:sz w:val="24"/>
          <w:szCs w:val="24"/>
        </w:rPr>
        <w:t>ным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оват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ы</w:t>
      </w:r>
      <w:r w:rsidRPr="00B14490">
        <w:rPr>
          <w:rFonts w:eastAsia="Times New Roman"/>
          <w:color w:val="000000"/>
          <w:sz w:val="24"/>
          <w:szCs w:val="24"/>
        </w:rPr>
        <w:t>м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н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ртом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pacing w:val="1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я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на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sz w:val="24"/>
          <w:szCs w:val="24"/>
        </w:rPr>
        <w:tab/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ной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щ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зо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ной</w:t>
      </w:r>
      <w:r w:rsidRPr="00B14490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прогр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</w:t>
      </w:r>
      <w:r w:rsidRPr="00B14490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ования</w:t>
      </w:r>
      <w:r w:rsidRPr="00B14490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М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М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pacing w:val="3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Г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/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№ 15</w:t>
      </w:r>
      <w:r w:rsidRPr="00B14490">
        <w:rPr>
          <w:rFonts w:eastAsia="Times New Roman"/>
          <w:color w:val="000000"/>
          <w:spacing w:val="15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z w:val="24"/>
          <w:szCs w:val="24"/>
        </w:rPr>
        <w:t>Колокольчик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»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153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z w:val="24"/>
          <w:szCs w:val="24"/>
        </w:rPr>
        <w:t>ётом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омпл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ной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ательной</w:t>
      </w:r>
      <w:r w:rsidRPr="00B14490">
        <w:rPr>
          <w:rFonts w:eastAsia="Times New Roman"/>
          <w:color w:val="000000"/>
          <w:spacing w:val="14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ования</w:t>
      </w:r>
      <w:r w:rsidRPr="00B14490">
        <w:rPr>
          <w:rFonts w:eastAsia="Times New Roman"/>
          <w:color w:val="000000"/>
          <w:spacing w:val="12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z w:val="24"/>
          <w:szCs w:val="24"/>
        </w:rPr>
        <w:t>Дет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Ба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евой,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рциальной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3"/>
          <w:sz w:val="24"/>
          <w:szCs w:val="24"/>
        </w:rPr>
        <w:t>х</w:t>
      </w:r>
      <w:r w:rsidRPr="00B14490">
        <w:rPr>
          <w:rFonts w:eastAsia="Times New Roman"/>
          <w:color w:val="000000"/>
          <w:spacing w:val="-6"/>
          <w:sz w:val="24"/>
          <w:szCs w:val="24"/>
        </w:rPr>
        <w:t>у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4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ж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2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 xml:space="preserve">нного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пи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ани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я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6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ния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з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ия</w:t>
      </w:r>
      <w:r w:rsidRPr="00B14490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тей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5"/>
          <w:sz w:val="24"/>
          <w:szCs w:val="24"/>
        </w:rPr>
        <w:t>2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-</w:t>
      </w:r>
      <w:r w:rsidRPr="00B14490">
        <w:rPr>
          <w:rFonts w:eastAsia="Times New Roman"/>
          <w:color w:val="000000"/>
          <w:sz w:val="24"/>
          <w:szCs w:val="24"/>
        </w:rPr>
        <w:t>7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«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Цв</w:t>
      </w:r>
      <w:r w:rsidRPr="00B14490">
        <w:rPr>
          <w:rFonts w:eastAsia="Times New Roman"/>
          <w:color w:val="000000"/>
          <w:sz w:val="24"/>
          <w:szCs w:val="24"/>
        </w:rPr>
        <w:t>ет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н</w:t>
      </w:r>
      <w:r w:rsidRPr="00B14490">
        <w:rPr>
          <w:rFonts w:eastAsia="Times New Roman"/>
          <w:color w:val="000000"/>
          <w:sz w:val="24"/>
          <w:szCs w:val="24"/>
        </w:rPr>
        <w:t>ые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ы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ой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sz w:val="24"/>
          <w:szCs w:val="24"/>
        </w:rPr>
        <w:t xml:space="preserve"> Программы дошкольных образовательных учреждений компенсирующего вида для детей с нарушением интеллекта / Авт.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 xml:space="preserve">, </w:t>
      </w:r>
      <w:r w:rsidRPr="00B14490">
        <w:rPr>
          <w:rFonts w:eastAsia="Times New Roman"/>
          <w:b/>
          <w:bCs/>
          <w:spacing w:val="2"/>
          <w:sz w:val="24"/>
          <w:szCs w:val="24"/>
        </w:rPr>
        <w:t>с</w:t>
      </w:r>
      <w:r w:rsidRPr="00B14490">
        <w:rPr>
          <w:rFonts w:eastAsia="Times New Roman"/>
          <w:b/>
          <w:bCs/>
          <w:spacing w:val="-3"/>
          <w:sz w:val="24"/>
          <w:szCs w:val="24"/>
        </w:rPr>
        <w:t>о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д</w:t>
      </w:r>
      <w:r w:rsidRPr="00B14490">
        <w:rPr>
          <w:rFonts w:eastAsia="Times New Roman"/>
          <w:b/>
          <w:bCs/>
          <w:spacing w:val="5"/>
          <w:sz w:val="24"/>
          <w:szCs w:val="24"/>
        </w:rPr>
        <w:t>е</w:t>
      </w:r>
      <w:r w:rsidRPr="00B14490">
        <w:rPr>
          <w:rFonts w:eastAsia="Times New Roman"/>
          <w:b/>
          <w:bCs/>
          <w:spacing w:val="-1"/>
          <w:sz w:val="24"/>
          <w:szCs w:val="24"/>
        </w:rPr>
        <w:t>р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ж</w:t>
      </w:r>
      <w:r w:rsidRPr="00B14490">
        <w:rPr>
          <w:rFonts w:eastAsia="Times New Roman"/>
          <w:b/>
          <w:bCs/>
          <w:sz w:val="24"/>
          <w:szCs w:val="24"/>
        </w:rPr>
        <w:t>а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ни</w:t>
      </w:r>
      <w:r w:rsidRPr="00B14490">
        <w:rPr>
          <w:rFonts w:eastAsia="Times New Roman"/>
          <w:b/>
          <w:bCs/>
          <w:sz w:val="24"/>
          <w:szCs w:val="24"/>
        </w:rPr>
        <w:t>я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b/>
          <w:bCs/>
          <w:spacing w:val="-4"/>
          <w:sz w:val="24"/>
          <w:szCs w:val="24"/>
        </w:rPr>
        <w:t>р</w:t>
      </w:r>
      <w:r w:rsidRPr="00B14490">
        <w:rPr>
          <w:rFonts w:eastAsia="Times New Roman"/>
          <w:b/>
          <w:bCs/>
          <w:sz w:val="24"/>
          <w:szCs w:val="24"/>
        </w:rPr>
        <w:t>е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к</w:t>
      </w:r>
      <w:r w:rsidRPr="00B14490">
        <w:rPr>
          <w:rFonts w:eastAsia="Times New Roman"/>
          <w:b/>
          <w:bCs/>
          <w:spacing w:val="-3"/>
          <w:sz w:val="24"/>
          <w:szCs w:val="24"/>
        </w:rPr>
        <w:t>о</w:t>
      </w:r>
      <w:r w:rsidRPr="00B14490">
        <w:rPr>
          <w:rFonts w:eastAsia="Times New Roman"/>
          <w:b/>
          <w:bCs/>
          <w:sz w:val="24"/>
          <w:szCs w:val="24"/>
        </w:rPr>
        <w:t>м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ен</w:t>
      </w:r>
      <w:r w:rsidRPr="00B14490">
        <w:rPr>
          <w:rFonts w:eastAsia="Times New Roman"/>
          <w:b/>
          <w:bCs/>
          <w:sz w:val="24"/>
          <w:szCs w:val="24"/>
        </w:rPr>
        <w:t>дац</w:t>
      </w:r>
      <w:r w:rsidRPr="00B14490">
        <w:rPr>
          <w:rFonts w:eastAsia="Times New Roman"/>
          <w:b/>
          <w:bCs/>
          <w:spacing w:val="2"/>
          <w:sz w:val="24"/>
          <w:szCs w:val="24"/>
        </w:rPr>
        <w:t>и</w:t>
      </w:r>
      <w:r w:rsidRPr="00B14490">
        <w:rPr>
          <w:rFonts w:eastAsia="Times New Roman"/>
          <w:b/>
          <w:bCs/>
          <w:sz w:val="24"/>
          <w:szCs w:val="24"/>
        </w:rPr>
        <w:t>й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П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М</w:t>
      </w:r>
      <w:r w:rsidRPr="00B14490">
        <w:rPr>
          <w:rFonts w:eastAsia="Times New Roman"/>
          <w:b/>
          <w:bCs/>
          <w:sz w:val="24"/>
          <w:szCs w:val="24"/>
        </w:rPr>
        <w:t>П</w:t>
      </w:r>
      <w:r w:rsidRPr="00B14490">
        <w:rPr>
          <w:rFonts w:eastAsia="Times New Roman"/>
          <w:b/>
          <w:bCs/>
          <w:spacing w:val="2"/>
          <w:sz w:val="24"/>
          <w:szCs w:val="24"/>
        </w:rPr>
        <w:t>К</w:t>
      </w:r>
      <w:r w:rsidRPr="00B14490">
        <w:rPr>
          <w:rFonts w:eastAsia="Times New Roman"/>
          <w:b/>
          <w:bCs/>
          <w:sz w:val="24"/>
          <w:szCs w:val="24"/>
        </w:rPr>
        <w:t>.</w:t>
      </w:r>
      <w:r w:rsidRPr="00B14490">
        <w:rPr>
          <w:rFonts w:eastAsia="Times New Roman"/>
          <w:spacing w:val="18"/>
          <w:sz w:val="24"/>
          <w:szCs w:val="24"/>
        </w:rPr>
        <w:t xml:space="preserve"> 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pacing w:val="1"/>
          <w:sz w:val="24"/>
          <w:szCs w:val="24"/>
        </w:rPr>
      </w:pP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ключение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spacing w:val="-5"/>
          <w:sz w:val="24"/>
          <w:szCs w:val="24"/>
        </w:rPr>
        <w:t>П</w:t>
      </w:r>
      <w:r w:rsidRPr="00B14490">
        <w:rPr>
          <w:rFonts w:eastAsia="Times New Roman"/>
          <w:spacing w:val="2"/>
          <w:sz w:val="24"/>
          <w:szCs w:val="24"/>
        </w:rPr>
        <w:t>М</w:t>
      </w:r>
      <w:r w:rsidRPr="00B14490">
        <w:rPr>
          <w:rFonts w:eastAsia="Times New Roman"/>
          <w:sz w:val="24"/>
          <w:szCs w:val="24"/>
        </w:rPr>
        <w:t>ПК</w:t>
      </w:r>
      <w:r w:rsidRPr="00B14490">
        <w:rPr>
          <w:rFonts w:eastAsia="Times New Roman"/>
          <w:spacing w:val="1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от</w:t>
      </w:r>
      <w:r w:rsidRPr="00B14490">
        <w:rPr>
          <w:rFonts w:eastAsia="Times New Roman"/>
          <w:spacing w:val="11"/>
          <w:sz w:val="24"/>
          <w:szCs w:val="24"/>
        </w:rPr>
        <w:t xml:space="preserve"> </w:t>
      </w:r>
      <w:r w:rsidRPr="00B14490">
        <w:rPr>
          <w:rFonts w:eastAsia="Times New Roman"/>
          <w:spacing w:val="4"/>
          <w:sz w:val="24"/>
          <w:szCs w:val="24"/>
        </w:rPr>
        <w:t>13.07.</w:t>
      </w:r>
      <w:r w:rsidRPr="00B14490">
        <w:rPr>
          <w:rFonts w:eastAsia="Times New Roman"/>
          <w:sz w:val="24"/>
          <w:szCs w:val="24"/>
        </w:rPr>
        <w:t>2017</w:t>
      </w:r>
      <w:r w:rsidRPr="00B14490">
        <w:rPr>
          <w:rFonts w:eastAsia="Times New Roman"/>
          <w:spacing w:val="95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г</w:t>
      </w:r>
      <w:r w:rsidRPr="00B14490">
        <w:rPr>
          <w:rFonts w:eastAsia="Times New Roman"/>
          <w:spacing w:val="1"/>
          <w:sz w:val="24"/>
          <w:szCs w:val="24"/>
        </w:rPr>
        <w:t>.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9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9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ором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коме</w:t>
      </w:r>
      <w:r w:rsidRPr="00B14490">
        <w:rPr>
          <w:rFonts w:eastAsia="Times New Roman"/>
          <w:spacing w:val="-3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овано</w:t>
      </w:r>
      <w:r w:rsidRPr="00B14490">
        <w:rPr>
          <w:rFonts w:eastAsia="Times New Roman"/>
          <w:spacing w:val="9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pacing w:val="-6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z w:val="24"/>
          <w:szCs w:val="24"/>
        </w:rPr>
        <w:t>ение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95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птиро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анной</w:t>
      </w:r>
      <w:r w:rsidRPr="00B14490">
        <w:rPr>
          <w:rFonts w:eastAsia="Times New Roman"/>
          <w:spacing w:val="9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pacing w:val="-3"/>
          <w:sz w:val="24"/>
          <w:szCs w:val="24"/>
        </w:rPr>
        <w:t>р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1"/>
          <w:sz w:val="24"/>
          <w:szCs w:val="24"/>
        </w:rPr>
        <w:t>з</w:t>
      </w:r>
      <w:r w:rsidRPr="00B14490">
        <w:rPr>
          <w:rFonts w:eastAsia="Times New Roman"/>
          <w:sz w:val="24"/>
          <w:szCs w:val="24"/>
        </w:rPr>
        <w:t>овательной прогр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мме</w:t>
      </w:r>
      <w:r w:rsidRPr="00B14490">
        <w:rPr>
          <w:rFonts w:eastAsia="Times New Roman"/>
          <w:spacing w:val="77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ля</w:t>
      </w:r>
      <w:r w:rsidRPr="00B14490">
        <w:rPr>
          <w:rFonts w:eastAsia="Times New Roman"/>
          <w:spacing w:val="77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тей</w:t>
      </w:r>
      <w:r w:rsidRPr="00B14490">
        <w:rPr>
          <w:rFonts w:eastAsia="Times New Roman"/>
          <w:spacing w:val="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84"/>
          <w:sz w:val="24"/>
          <w:szCs w:val="24"/>
        </w:rPr>
        <w:t xml:space="preserve"> тяжелой умственной отсталостью, системным недоразвитием речи с учетом</w:t>
      </w:r>
      <w:r w:rsidRPr="00B14490">
        <w:rPr>
          <w:rFonts w:eastAsia="Times New Roman"/>
          <w:spacing w:val="-2"/>
          <w:sz w:val="24"/>
          <w:szCs w:val="24"/>
        </w:rPr>
        <w:t xml:space="preserve"> особенностей их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ихофизиче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79"/>
          <w:sz w:val="24"/>
          <w:szCs w:val="24"/>
        </w:rPr>
        <w:t xml:space="preserve"> </w:t>
      </w:r>
      <w:r w:rsidRPr="00B14490">
        <w:rPr>
          <w:rFonts w:eastAsia="Times New Roman"/>
          <w:spacing w:val="-3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ия, индивидуальных возможностей.</w:t>
      </w:r>
      <w:r w:rsidRPr="00B14490">
        <w:rPr>
          <w:rFonts w:eastAsia="Times New Roman"/>
          <w:spacing w:val="80"/>
          <w:sz w:val="24"/>
          <w:szCs w:val="24"/>
        </w:rPr>
        <w:t xml:space="preserve"> </w:t>
      </w:r>
      <w:r w:rsidRPr="00B14490">
        <w:rPr>
          <w:rFonts w:eastAsia="Times New Roman"/>
          <w:spacing w:val="-5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аб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ю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ние</w:t>
      </w:r>
      <w:r w:rsidRPr="00B14490">
        <w:rPr>
          <w:rFonts w:eastAsia="Times New Roman"/>
          <w:spacing w:val="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у</w:t>
      </w:r>
      <w:r w:rsidRPr="00B14490">
        <w:rPr>
          <w:rFonts w:eastAsia="Times New Roman"/>
          <w:spacing w:val="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ихиатра, невроло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149"/>
          <w:sz w:val="24"/>
          <w:szCs w:val="24"/>
        </w:rPr>
        <w:t xml:space="preserve">. </w:t>
      </w:r>
      <w:r w:rsidRPr="00B14490">
        <w:rPr>
          <w:rFonts w:eastAsia="Times New Roman"/>
          <w:sz w:val="24"/>
          <w:szCs w:val="24"/>
        </w:rPr>
        <w:t>Со</w:t>
      </w:r>
      <w:r w:rsidRPr="00B14490">
        <w:rPr>
          <w:rFonts w:eastAsia="Times New Roman"/>
          <w:spacing w:val="-3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-2"/>
          <w:sz w:val="24"/>
          <w:szCs w:val="24"/>
        </w:rPr>
        <w:t>ж</w:t>
      </w:r>
      <w:r w:rsidRPr="00B14490">
        <w:rPr>
          <w:rFonts w:eastAsia="Times New Roman"/>
          <w:sz w:val="24"/>
          <w:szCs w:val="24"/>
        </w:rPr>
        <w:t>д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ние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ло</w:t>
      </w:r>
      <w:r w:rsidRPr="00B14490">
        <w:rPr>
          <w:rFonts w:eastAsia="Times New Roman"/>
          <w:spacing w:val="2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оп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д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pacing w:val="-3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сихоло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еф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ктолог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 xml:space="preserve">, воспитателя.  </w:t>
      </w:r>
      <w:r w:rsidRPr="00B14490">
        <w:rPr>
          <w:rFonts w:eastAsia="Times New Roman"/>
          <w:spacing w:val="-1"/>
          <w:sz w:val="24"/>
          <w:szCs w:val="24"/>
        </w:rPr>
        <w:t>Р</w:t>
      </w:r>
      <w:r w:rsidRPr="00B14490">
        <w:rPr>
          <w:rFonts w:eastAsia="Times New Roman"/>
          <w:sz w:val="24"/>
          <w:szCs w:val="24"/>
        </w:rPr>
        <w:t>еком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емые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pacing w:val="-4"/>
          <w:sz w:val="24"/>
          <w:szCs w:val="24"/>
        </w:rPr>
        <w:t>у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ловия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5"/>
          <w:sz w:val="24"/>
          <w:szCs w:val="24"/>
        </w:rPr>
        <w:t>б</w:t>
      </w:r>
      <w:r w:rsidRPr="00B14490">
        <w:rPr>
          <w:rFonts w:eastAsia="Times New Roman"/>
          <w:spacing w:val="-3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z w:val="24"/>
          <w:szCs w:val="24"/>
        </w:rPr>
        <w:t>ени</w:t>
      </w:r>
      <w:r w:rsidRPr="00B14490">
        <w:rPr>
          <w:rFonts w:eastAsia="Times New Roman"/>
          <w:spacing w:val="5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: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индиви</w:t>
      </w:r>
      <w:r w:rsidRPr="00B14490">
        <w:rPr>
          <w:rFonts w:eastAsia="Times New Roman"/>
          <w:spacing w:val="4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аль</w:t>
      </w:r>
      <w:r w:rsidRPr="00B14490">
        <w:rPr>
          <w:rFonts w:eastAsia="Times New Roman"/>
          <w:spacing w:val="3"/>
          <w:sz w:val="24"/>
          <w:szCs w:val="24"/>
        </w:rPr>
        <w:t>н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1"/>
          <w:sz w:val="24"/>
          <w:szCs w:val="24"/>
        </w:rPr>
        <w:t>п</w:t>
      </w:r>
      <w:r w:rsidRPr="00B14490">
        <w:rPr>
          <w:rFonts w:eastAsia="Times New Roman"/>
          <w:spacing w:val="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к</w:t>
      </w:r>
      <w:r w:rsidRPr="00B14490">
        <w:rPr>
          <w:rFonts w:eastAsia="Times New Roman"/>
          <w:spacing w:val="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рр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кцио</w:t>
      </w:r>
      <w:r w:rsidRPr="00B14490">
        <w:rPr>
          <w:rFonts w:eastAsia="Times New Roman"/>
          <w:spacing w:val="-1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2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-р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 xml:space="preserve">ающие </w:t>
      </w:r>
      <w:r w:rsidRPr="00B14490">
        <w:rPr>
          <w:rFonts w:eastAsia="Times New Roman"/>
          <w:spacing w:val="1"/>
          <w:sz w:val="24"/>
          <w:szCs w:val="24"/>
        </w:rPr>
        <w:t>з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5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3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3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торн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й осмотр на</w:t>
      </w:r>
      <w:r w:rsidRPr="00B14490">
        <w:rPr>
          <w:rFonts w:eastAsia="Times New Roman"/>
          <w:spacing w:val="4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М</w:t>
      </w:r>
      <w:r w:rsidRPr="00B14490">
        <w:rPr>
          <w:rFonts w:eastAsia="Times New Roman"/>
          <w:sz w:val="24"/>
          <w:szCs w:val="24"/>
        </w:rPr>
        <w:t>ПК</w:t>
      </w:r>
      <w:r w:rsidRPr="00B14490">
        <w:rPr>
          <w:rFonts w:eastAsia="Times New Roman"/>
          <w:spacing w:val="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ч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з</w:t>
      </w:r>
      <w:r w:rsidRPr="00B14490">
        <w:rPr>
          <w:rFonts w:eastAsia="Times New Roman"/>
          <w:spacing w:val="1"/>
          <w:sz w:val="24"/>
          <w:szCs w:val="24"/>
        </w:rPr>
        <w:t xml:space="preserve"> г</w:t>
      </w:r>
      <w:r w:rsidRPr="00B14490">
        <w:rPr>
          <w:rFonts w:eastAsia="Times New Roman"/>
          <w:spacing w:val="-3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9" w:right="1121" w:bottom="591" w:left="1985" w:header="0" w:footer="0" w:gutter="0"/>
          <w:cols w:space="720" w:equalWidth="0">
            <w:col w:w="13735"/>
          </w:cols>
        </w:sectPr>
      </w:pP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>Программа рассчитана на один  учебный год. Использование программы предполагает большую гибкость. 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Содержание материала данной программы построено в соответствии с принципом концентричности. Это означает, что ознакомление с определенной областью действительности от этапа к этапу усложняется, то есть тема остается, а содержание раскрывает сначала главным образом предметную, затем функциональную, смысловую, стороны, затем сферу отношений, причинно-следственных, временных и прочих связей между внешними признаками и функциональными свойствами. Кроме того, в программе прослеживаются и линейные, </w:t>
      </w:r>
      <w:proofErr w:type="spellStart"/>
      <w:r w:rsidRPr="00B14490">
        <w:rPr>
          <w:rFonts w:eastAsia="Times New Roman"/>
          <w:sz w:val="24"/>
          <w:szCs w:val="24"/>
        </w:rPr>
        <w:t>межпредметные</w:t>
      </w:r>
      <w:proofErr w:type="spellEnd"/>
      <w:r w:rsidRPr="00B14490">
        <w:rPr>
          <w:rFonts w:eastAsia="Times New Roman"/>
          <w:sz w:val="24"/>
          <w:szCs w:val="24"/>
        </w:rPr>
        <w:t xml:space="preserve"> связи между разделами. В одних случаях это связь тематическая, в других общность по педагогическому замыслу. Таким образом, обеспечивается повторность в обучении ребенка, что позволит сформировать у него достаточно прочные знания и умения.</w:t>
      </w:r>
    </w:p>
    <w:p w:rsidR="00136D4C" w:rsidRPr="00B14490" w:rsidRDefault="00136D4C" w:rsidP="00486655">
      <w:pPr>
        <w:tabs>
          <w:tab w:val="left" w:pos="84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B14490">
        <w:rPr>
          <w:sz w:val="24"/>
          <w:szCs w:val="24"/>
        </w:rPr>
        <w:t xml:space="preserve">В  </w:t>
      </w:r>
      <w:r w:rsidRPr="00B14490">
        <w:rPr>
          <w:rFonts w:eastAsia="Times New Roman"/>
          <w:sz w:val="24"/>
          <w:szCs w:val="24"/>
        </w:rPr>
        <w:t>программе представлены организационные формы, содержание и основные методы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в условиях детского сада и др. Программой определены цели и задачи воспитания и обучения ребенка с тяжелой умственной отсталостью, системным недоразвитием речи (интеллектуальными нарушениями) на 2018/2019 учебный год.</w:t>
      </w:r>
      <w:proofErr w:type="gramEnd"/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составлена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тяжелой умственной отсталостью, системным недоразвитием речи (интеллектуальными нарушениями); ведущих мотивов</w:t>
      </w:r>
      <w:r w:rsidRPr="00B14490">
        <w:rPr>
          <w:sz w:val="24"/>
          <w:szCs w:val="24"/>
        </w:rPr>
        <w:t xml:space="preserve"> и </w:t>
      </w:r>
      <w:r w:rsidRPr="00B14490">
        <w:rPr>
          <w:rFonts w:eastAsia="Times New Roman"/>
          <w:sz w:val="24"/>
          <w:szCs w:val="24"/>
        </w:rPr>
        <w:t>потребностей ребенка дошкольного возраста; характера ведущей деятельности; типа общения и его мотивов; социальной ситуации развития ребенка.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включает 3 раздела: целевой, содержательный и организационный, что соответствует требованиям федерального государственного образовательного стандарта (в содержании каждого раздела определены его структурные особенности).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Предлагаемое содержание основных направлений педагогической работы, условия и формы его реализации позволяют решать в единстве коррекционно-развивающие задачи, к которым относится моторно-двигательное, эмоциональное, сенсорное, умственное, социально-личностное, коммуникативное, речевое развитие ребенка.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детстве, продуктивных видов деятельности (рисования, конструирования), ознакомления с окружающим, развития речи, формирования элементарных математических представлений.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Все направления коррекционно-образовательной работы являются взаимосвязанными и взаимопроникающими, а задачи коррекционного обучения решаются комплексно во всех используемых формах его организации.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В </w:t>
      </w:r>
      <w:r w:rsidRPr="00B14490">
        <w:rPr>
          <w:rFonts w:eastAsia="Times New Roman"/>
          <w:sz w:val="24"/>
          <w:szCs w:val="24"/>
        </w:rPr>
        <w:t>программе описана образовательная деятельность в соответствии с направлениями развития ребенка, представленными в пяти модулях образовательных областей:</w:t>
      </w:r>
    </w:p>
    <w:p w:rsidR="00136D4C" w:rsidRPr="00B14490" w:rsidRDefault="00136D4C" w:rsidP="00486655">
      <w:pPr>
        <w:tabs>
          <w:tab w:val="left" w:pos="845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58" w:right="1141" w:bottom="436" w:left="1985" w:header="0" w:footer="0" w:gutter="0"/>
          <w:cols w:space="720" w:equalWidth="0">
            <w:col w:w="13715"/>
          </w:cols>
        </w:sect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Познавательное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Социально-коммуникативное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Речевое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Художественно-эстетическое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Физическое развитие,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3"/>
        </w:numPr>
        <w:tabs>
          <w:tab w:val="left" w:pos="283"/>
        </w:tabs>
        <w:spacing w:after="0" w:line="240" w:lineRule="auto"/>
        <w:ind w:firstLine="62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учетом используемых вариативных образовательных программ дошкольного образования и методических пособий, в том числе, коррекционной направленности, обеспечивающих реализацию данного содержания; выделены тематические блоки.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для ребенка с синдромом Дауна построена в соответствии с принципами, сформулированными в психологических, нейропсихологических, педагогических исследованиях.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Программа составлена с учетом: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4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характера ведущей деятельности;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4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структуры и степени выраженности нарушения;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4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ведущих мотивов и потребностей ребенка;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4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целей дошкольного воспитания.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Также при составлении программы учитывались данные Индивидуальной программы реабилитации ребенка-инвалида, заключение и рекомендации ПМПК, индивидуальные особенности ребенка с синдромом Дауна.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Работа по активизации компенсаторных механизмов у ребенка с синдромом Дауна опирается на сильные стороны его развития: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относительная сохранность эмоций;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сохранность зрительно-двигательного восприятия;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достаточно высокий уровень имитационных способностей;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относительная сохранность тактильной чувствительности;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относительная сохранность тактильной чувствительности;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сочетание зрительных и двигательных ощущений дает самый высокий уровень запоминания;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5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сохранность эмоциональной памяти.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Построение коррекционно-развивающей работы в соответствии с указанными принципами обеспечивает социальную направленность        педагогических воздействий и социализацию ребенка.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spacing w:val="3"/>
          <w:sz w:val="24"/>
          <w:szCs w:val="24"/>
        </w:rPr>
        <w:t>М</w:t>
      </w:r>
      <w:r w:rsidRPr="00B14490">
        <w:rPr>
          <w:rFonts w:eastAsia="Times New Roman"/>
          <w:spacing w:val="-5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Д</w:t>
      </w:r>
      <w:r w:rsidRPr="00B14490">
        <w:rPr>
          <w:rFonts w:eastAsia="Times New Roman"/>
          <w:spacing w:val="2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У</w:t>
      </w:r>
      <w:r w:rsidRPr="00B14490">
        <w:rPr>
          <w:rFonts w:eastAsia="Times New Roman"/>
          <w:spacing w:val="7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МО</w:t>
      </w:r>
      <w:r w:rsidRPr="00B14490">
        <w:rPr>
          <w:rFonts w:eastAsia="Times New Roman"/>
          <w:spacing w:val="77"/>
          <w:sz w:val="24"/>
          <w:szCs w:val="24"/>
        </w:rPr>
        <w:t xml:space="preserve"> </w:t>
      </w:r>
      <w:r w:rsidRPr="00B14490">
        <w:rPr>
          <w:rFonts w:eastAsia="Times New Roman"/>
          <w:spacing w:val="-3"/>
          <w:sz w:val="24"/>
          <w:szCs w:val="24"/>
        </w:rPr>
        <w:t>«</w:t>
      </w:r>
      <w:r w:rsidRPr="00B14490">
        <w:rPr>
          <w:rFonts w:eastAsia="Times New Roman"/>
          <w:sz w:val="24"/>
          <w:szCs w:val="24"/>
        </w:rPr>
        <w:t>СГ</w:t>
      </w:r>
      <w:r w:rsidRPr="00B14490">
        <w:rPr>
          <w:rFonts w:eastAsia="Times New Roman"/>
          <w:spacing w:val="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»</w:t>
      </w:r>
      <w:r w:rsidRPr="00B14490">
        <w:rPr>
          <w:rFonts w:eastAsia="Times New Roman"/>
          <w:spacing w:val="74"/>
          <w:sz w:val="24"/>
          <w:szCs w:val="24"/>
        </w:rPr>
        <w:t xml:space="preserve"> 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-2"/>
          <w:sz w:val="24"/>
          <w:szCs w:val="24"/>
        </w:rPr>
        <w:t>/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№</w:t>
      </w:r>
      <w:r w:rsidRPr="00B14490">
        <w:rPr>
          <w:rFonts w:eastAsia="Times New Roman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15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«</w:t>
      </w:r>
      <w:r w:rsidRPr="00B14490">
        <w:rPr>
          <w:rFonts w:eastAsia="Times New Roman"/>
          <w:sz w:val="24"/>
          <w:szCs w:val="24"/>
        </w:rPr>
        <w:t>Колокольчик»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пп</w:t>
      </w:r>
      <w:r w:rsidRPr="00B14490">
        <w:rPr>
          <w:rFonts w:eastAsia="Times New Roman"/>
          <w:spacing w:val="7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корр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</w:t>
      </w:r>
      <w:r w:rsidRPr="00B14490">
        <w:rPr>
          <w:rFonts w:eastAsia="Times New Roman"/>
          <w:spacing w:val="3"/>
          <w:sz w:val="24"/>
          <w:szCs w:val="24"/>
        </w:rPr>
        <w:t>ц</w:t>
      </w:r>
      <w:r w:rsidRPr="00B14490">
        <w:rPr>
          <w:rFonts w:eastAsia="Times New Roman"/>
          <w:sz w:val="24"/>
          <w:szCs w:val="24"/>
        </w:rPr>
        <w:t>ион</w:t>
      </w:r>
      <w:r w:rsidRPr="00B14490">
        <w:rPr>
          <w:rFonts w:eastAsia="Times New Roman"/>
          <w:spacing w:val="3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ой</w:t>
      </w:r>
      <w:r w:rsidRPr="00B14490">
        <w:rPr>
          <w:rFonts w:eastAsia="Times New Roman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 компенси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ющей</w:t>
      </w:r>
      <w:r w:rsidRPr="00B14490">
        <w:rPr>
          <w:rFonts w:eastAsia="Times New Roman"/>
          <w:spacing w:val="15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пр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вленности.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15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153"/>
          <w:sz w:val="24"/>
          <w:szCs w:val="24"/>
        </w:rPr>
        <w:t xml:space="preserve">  </w:t>
      </w:r>
      <w:r w:rsidRPr="00B14490">
        <w:rPr>
          <w:rFonts w:eastAsia="Times New Roman"/>
          <w:sz w:val="24"/>
          <w:szCs w:val="24"/>
        </w:rPr>
        <w:t>пр</w:t>
      </w:r>
      <w:r w:rsidRPr="00B14490">
        <w:rPr>
          <w:rFonts w:eastAsia="Times New Roman"/>
          <w:spacing w:val="-4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2"/>
          <w:sz w:val="24"/>
          <w:szCs w:val="24"/>
        </w:rPr>
        <w:t>м</w:t>
      </w:r>
      <w:r w:rsidRPr="00B14490">
        <w:rPr>
          <w:rFonts w:eastAsia="Times New Roman"/>
          <w:sz w:val="24"/>
          <w:szCs w:val="24"/>
        </w:rPr>
        <w:t>ами</w:t>
      </w:r>
      <w:r w:rsidRPr="00B14490">
        <w:rPr>
          <w:rFonts w:eastAsia="Times New Roman"/>
          <w:spacing w:val="15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ия,</w:t>
      </w:r>
      <w:r w:rsidRPr="00B14490">
        <w:rPr>
          <w:rFonts w:eastAsia="Times New Roman"/>
          <w:spacing w:val="15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-5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15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ют 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комен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spacing w:val="31"/>
          <w:sz w:val="24"/>
          <w:szCs w:val="24"/>
        </w:rPr>
        <w:t xml:space="preserve"> </w:t>
      </w:r>
      <w:r w:rsidRPr="00B14490">
        <w:rPr>
          <w:rFonts w:eastAsia="Times New Roman"/>
          <w:spacing w:val="-5"/>
          <w:sz w:val="24"/>
          <w:szCs w:val="24"/>
        </w:rPr>
        <w:t>П</w:t>
      </w:r>
      <w:r w:rsidRPr="00B14490">
        <w:rPr>
          <w:rFonts w:eastAsia="Times New Roman"/>
          <w:spacing w:val="2"/>
          <w:sz w:val="24"/>
          <w:szCs w:val="24"/>
        </w:rPr>
        <w:t>М</w:t>
      </w:r>
      <w:r w:rsidRPr="00B14490">
        <w:rPr>
          <w:rFonts w:eastAsia="Times New Roman"/>
          <w:spacing w:val="-5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К,</w:t>
      </w:r>
      <w:r w:rsidRPr="00B14490">
        <w:rPr>
          <w:rFonts w:eastAsia="Times New Roman"/>
          <w:spacing w:val="3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пос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ща</w:t>
      </w:r>
      <w:r w:rsidRPr="00B14490">
        <w:rPr>
          <w:rFonts w:eastAsia="Times New Roman"/>
          <w:spacing w:val="1"/>
          <w:sz w:val="24"/>
          <w:szCs w:val="24"/>
        </w:rPr>
        <w:t>ю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30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г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pacing w:val="2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пы</w:t>
      </w:r>
      <w:r w:rsidRPr="00B14490">
        <w:rPr>
          <w:rFonts w:eastAsia="Times New Roman"/>
          <w:spacing w:val="3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щер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z w:val="24"/>
          <w:szCs w:val="24"/>
        </w:rPr>
        <w:t>ви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ющ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3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правл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нност</w:t>
      </w:r>
      <w:r w:rsidRPr="00B14490">
        <w:rPr>
          <w:rFonts w:eastAsia="Times New Roman"/>
          <w:spacing w:val="-4"/>
          <w:sz w:val="24"/>
          <w:szCs w:val="24"/>
        </w:rPr>
        <w:t>и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35"/>
          <w:sz w:val="24"/>
          <w:szCs w:val="24"/>
        </w:rPr>
        <w:t xml:space="preserve"> </w:t>
      </w:r>
      <w:r w:rsidRPr="00B14490">
        <w:rPr>
          <w:rFonts w:eastAsia="Times New Roman"/>
          <w:spacing w:val="-5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3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мом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нт 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2"/>
          <w:sz w:val="24"/>
          <w:szCs w:val="24"/>
        </w:rPr>
        <w:t>а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отки</w:t>
      </w:r>
      <w:r w:rsidRPr="00B14490">
        <w:rPr>
          <w:rFonts w:eastAsia="Times New Roman"/>
          <w:spacing w:val="2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прогр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ммы</w:t>
      </w:r>
      <w:r w:rsidRPr="00B14490">
        <w:rPr>
          <w:rFonts w:eastAsia="Times New Roman"/>
          <w:spacing w:val="2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 xml:space="preserve">в  </w:t>
      </w:r>
      <w:r w:rsidRPr="00B14490">
        <w:rPr>
          <w:rFonts w:eastAsia="Times New Roman"/>
          <w:spacing w:val="23"/>
          <w:sz w:val="24"/>
          <w:szCs w:val="24"/>
        </w:rPr>
        <w:t xml:space="preserve">старшей  </w:t>
      </w:r>
      <w:r w:rsidRPr="00B14490">
        <w:rPr>
          <w:rFonts w:eastAsia="Times New Roman"/>
          <w:spacing w:val="22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3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1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2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(</w:t>
      </w:r>
      <w:r w:rsidRPr="00BD7A85">
        <w:rPr>
          <w:rFonts w:eastAsia="Times New Roman"/>
          <w:sz w:val="24"/>
          <w:szCs w:val="24"/>
        </w:rPr>
        <w:t>четвертый</w:t>
      </w:r>
      <w:r w:rsidRPr="00B14490">
        <w:rPr>
          <w:rFonts w:eastAsia="Times New Roman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од</w:t>
      </w:r>
      <w:r w:rsidRPr="00B14490">
        <w:rPr>
          <w:rFonts w:eastAsia="Times New Roman"/>
          <w:spacing w:val="2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6"/>
          <w:sz w:val="24"/>
          <w:szCs w:val="24"/>
        </w:rPr>
        <w:t>б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z w:val="24"/>
          <w:szCs w:val="24"/>
        </w:rPr>
        <w:t>ени</w:t>
      </w:r>
      <w:r w:rsidRPr="00B14490">
        <w:rPr>
          <w:rFonts w:eastAsia="Times New Roman"/>
          <w:spacing w:val="9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)</w:t>
      </w:r>
      <w:r w:rsidRPr="00B14490">
        <w:rPr>
          <w:rFonts w:eastAsia="Times New Roman"/>
          <w:spacing w:val="2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3"/>
          <w:sz w:val="24"/>
          <w:szCs w:val="24"/>
        </w:rPr>
        <w:t>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тся</w:t>
      </w:r>
      <w:r w:rsidRPr="00B14490">
        <w:rPr>
          <w:rFonts w:eastAsia="Times New Roman"/>
          <w:spacing w:val="2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тол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ко о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ин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б</w:t>
      </w:r>
      <w:r w:rsidRPr="00B14490">
        <w:rPr>
          <w:rFonts w:eastAsia="Times New Roman"/>
          <w:spacing w:val="1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нок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-3"/>
          <w:sz w:val="24"/>
          <w:szCs w:val="24"/>
        </w:rPr>
        <w:t>м</w:t>
      </w:r>
      <w:r w:rsidRPr="00B14490">
        <w:rPr>
          <w:rFonts w:eastAsia="Times New Roman"/>
          <w:sz w:val="24"/>
          <w:szCs w:val="24"/>
        </w:rPr>
        <w:t>ен</w:t>
      </w:r>
      <w:r w:rsidRPr="00B14490">
        <w:rPr>
          <w:rFonts w:eastAsia="Times New Roman"/>
          <w:spacing w:val="1"/>
          <w:sz w:val="24"/>
          <w:szCs w:val="24"/>
        </w:rPr>
        <w:t>да</w:t>
      </w:r>
      <w:r w:rsidRPr="00B14490">
        <w:rPr>
          <w:rFonts w:eastAsia="Times New Roman"/>
          <w:sz w:val="24"/>
          <w:szCs w:val="24"/>
        </w:rPr>
        <w:t>ци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ми</w:t>
      </w:r>
      <w:r w:rsidRPr="00B14490">
        <w:rPr>
          <w:rFonts w:eastAsia="Times New Roman"/>
          <w:spacing w:val="13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2"/>
          <w:sz w:val="24"/>
          <w:szCs w:val="24"/>
        </w:rPr>
        <w:t>М</w:t>
      </w:r>
      <w:r w:rsidRPr="00B14490">
        <w:rPr>
          <w:rFonts w:eastAsia="Times New Roman"/>
          <w:spacing w:val="-5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К</w:t>
      </w:r>
      <w:r w:rsidRPr="00B14490">
        <w:rPr>
          <w:rFonts w:eastAsia="Times New Roman"/>
          <w:spacing w:val="143"/>
          <w:sz w:val="24"/>
          <w:szCs w:val="24"/>
        </w:rPr>
        <w:t xml:space="preserve">.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4"/>
          <w:sz w:val="24"/>
          <w:szCs w:val="24"/>
        </w:rPr>
        <w:t>б</w:t>
      </w:r>
      <w:r w:rsidRPr="00B14490">
        <w:rPr>
          <w:rFonts w:eastAsia="Times New Roman"/>
          <w:spacing w:val="-3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3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ие</w:t>
      </w:r>
      <w:r w:rsidRPr="00B14490">
        <w:rPr>
          <w:rFonts w:eastAsia="Times New Roman"/>
          <w:spacing w:val="14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144"/>
          <w:sz w:val="24"/>
          <w:szCs w:val="24"/>
        </w:rPr>
        <w:t xml:space="preserve"> </w:t>
      </w:r>
      <w:r w:rsidRPr="00B14490">
        <w:rPr>
          <w:rFonts w:eastAsia="Times New Roman"/>
          <w:spacing w:val="-5"/>
          <w:sz w:val="24"/>
          <w:szCs w:val="24"/>
        </w:rPr>
        <w:t>А</w:t>
      </w:r>
      <w:r w:rsidRPr="00B14490">
        <w:rPr>
          <w:rFonts w:eastAsia="Times New Roman"/>
          <w:spacing w:val="2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П пре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пол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-2"/>
          <w:sz w:val="24"/>
          <w:szCs w:val="24"/>
        </w:rPr>
        <w:t>г</w:t>
      </w:r>
      <w:r w:rsidRPr="00B14490">
        <w:rPr>
          <w:rFonts w:eastAsia="Times New Roman"/>
          <w:spacing w:val="1"/>
          <w:sz w:val="24"/>
          <w:szCs w:val="24"/>
        </w:rPr>
        <w:t>ае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81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ппо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ое</w:t>
      </w:r>
      <w:r w:rsidRPr="00B14490">
        <w:rPr>
          <w:rFonts w:eastAsia="Times New Roman"/>
          <w:spacing w:val="8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6"/>
          <w:sz w:val="24"/>
          <w:szCs w:val="24"/>
        </w:rPr>
        <w:t>б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z w:val="24"/>
          <w:szCs w:val="24"/>
        </w:rPr>
        <w:t>ение</w:t>
      </w:r>
      <w:r w:rsidRPr="00B14490">
        <w:rPr>
          <w:rFonts w:eastAsia="Times New Roman"/>
          <w:spacing w:val="8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еб</w:t>
      </w:r>
      <w:r w:rsidRPr="00B14490">
        <w:rPr>
          <w:rFonts w:eastAsia="Times New Roman"/>
          <w:spacing w:val="2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нка</w:t>
      </w:r>
      <w:r w:rsidRPr="00B14490">
        <w:rPr>
          <w:rFonts w:eastAsia="Times New Roman"/>
          <w:spacing w:val="8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80"/>
          <w:sz w:val="24"/>
          <w:szCs w:val="24"/>
        </w:rPr>
        <w:t xml:space="preserve"> </w:t>
      </w:r>
      <w:r w:rsidRPr="00B14490">
        <w:rPr>
          <w:rFonts w:eastAsia="Times New Roman"/>
          <w:spacing w:val="-1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но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ной</w:t>
      </w:r>
      <w:r w:rsidRPr="00B14490">
        <w:rPr>
          <w:rFonts w:eastAsia="Times New Roman"/>
          <w:spacing w:val="7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щео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зовательной прогр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мме</w:t>
      </w:r>
      <w:r w:rsidRPr="00B14490">
        <w:rPr>
          <w:rFonts w:eastAsia="Times New Roman"/>
          <w:spacing w:val="50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ошкол</w:t>
      </w:r>
      <w:r w:rsidRPr="00B14490">
        <w:rPr>
          <w:rFonts w:eastAsia="Times New Roman"/>
          <w:spacing w:val="-2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ного</w:t>
      </w:r>
      <w:r w:rsidRPr="00B14490">
        <w:rPr>
          <w:rFonts w:eastAsia="Times New Roman"/>
          <w:spacing w:val="5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зования</w:t>
      </w:r>
      <w:r w:rsidRPr="00B14490">
        <w:rPr>
          <w:rFonts w:eastAsia="Times New Roman"/>
          <w:spacing w:val="4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(</w:t>
      </w:r>
      <w:r w:rsidRPr="00B14490">
        <w:rPr>
          <w:rFonts w:eastAsia="Times New Roman"/>
          <w:spacing w:val="1"/>
          <w:sz w:val="24"/>
          <w:szCs w:val="24"/>
        </w:rPr>
        <w:t>да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5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-1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4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ДО)</w:t>
      </w:r>
      <w:r w:rsidRPr="00B14490">
        <w:rPr>
          <w:rFonts w:eastAsia="Times New Roman"/>
          <w:spacing w:val="5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5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1"/>
          <w:sz w:val="24"/>
          <w:szCs w:val="24"/>
        </w:rPr>
        <w:t>га</w:t>
      </w:r>
      <w:r w:rsidRPr="00B14490">
        <w:rPr>
          <w:rFonts w:eastAsia="Times New Roman"/>
          <w:sz w:val="24"/>
          <w:szCs w:val="24"/>
        </w:rPr>
        <w:t>ни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spacing w:val="5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4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альн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 коррекцио</w:t>
      </w:r>
      <w:r w:rsidRPr="00B14490">
        <w:rPr>
          <w:rFonts w:eastAsia="Times New Roman"/>
          <w:spacing w:val="-1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</w:t>
      </w:r>
      <w:r w:rsidRPr="00B14490">
        <w:rPr>
          <w:rFonts w:eastAsia="Times New Roman"/>
          <w:spacing w:val="47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тий</w:t>
      </w:r>
      <w:r w:rsidRPr="00B14490">
        <w:rPr>
          <w:rFonts w:eastAsia="Times New Roman"/>
          <w:spacing w:val="15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5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ком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да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spacing w:val="51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М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z w:val="24"/>
          <w:szCs w:val="24"/>
        </w:rPr>
        <w:t>К</w:t>
      </w:r>
      <w:r w:rsidRPr="00B14490">
        <w:rPr>
          <w:rFonts w:eastAsia="Times New Roman"/>
          <w:spacing w:val="50"/>
          <w:sz w:val="24"/>
          <w:szCs w:val="24"/>
        </w:rPr>
        <w:t>.</w:t>
      </w:r>
    </w:p>
    <w:p w:rsidR="00136D4C" w:rsidRPr="00B14490" w:rsidRDefault="00136D4C" w:rsidP="00486655">
      <w:pPr>
        <w:tabs>
          <w:tab w:val="left" w:pos="1742"/>
          <w:tab w:val="left" w:pos="2127"/>
          <w:tab w:val="left" w:pos="5015"/>
          <w:tab w:val="left" w:pos="6203"/>
          <w:tab w:val="left" w:pos="7730"/>
        </w:tabs>
        <w:spacing w:after="0" w:line="240" w:lineRule="auto"/>
        <w:rPr>
          <w:rFonts w:eastAsia="Times New Roman"/>
          <w:color w:val="FF0000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ошкол</w:t>
      </w:r>
      <w:r w:rsidRPr="00B14490">
        <w:rPr>
          <w:rFonts w:eastAsia="Times New Roman"/>
          <w:spacing w:val="-2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нет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ш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те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ло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оп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ихоло</w:t>
      </w:r>
      <w:r w:rsidRPr="00B14490">
        <w:rPr>
          <w:rFonts w:eastAsia="Times New Roman"/>
          <w:spacing w:val="1"/>
          <w:sz w:val="24"/>
          <w:szCs w:val="24"/>
        </w:rPr>
        <w:t>га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pacing w:val="-2"/>
          <w:sz w:val="24"/>
          <w:szCs w:val="24"/>
        </w:rPr>
        <w:t>аг</w:t>
      </w:r>
      <w:r w:rsidRPr="00B14490">
        <w:rPr>
          <w:rFonts w:eastAsia="Times New Roman"/>
          <w:sz w:val="24"/>
          <w:szCs w:val="24"/>
        </w:rPr>
        <w:t>ог</w:t>
      </w:r>
      <w:r w:rsidRPr="00B14490">
        <w:rPr>
          <w:rFonts w:eastAsia="Times New Roman"/>
          <w:spacing w:val="9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-</w:t>
      </w:r>
      <w:r w:rsidRPr="00B14490">
        <w:rPr>
          <w:rFonts w:eastAsia="Times New Roman"/>
          <w:spacing w:val="1"/>
          <w:sz w:val="24"/>
          <w:szCs w:val="24"/>
        </w:rPr>
        <w:t>де</w:t>
      </w:r>
      <w:r w:rsidRPr="00B14490">
        <w:rPr>
          <w:rFonts w:eastAsia="Times New Roman"/>
          <w:sz w:val="24"/>
          <w:szCs w:val="24"/>
        </w:rPr>
        <w:t>ф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ктоло</w:t>
      </w:r>
      <w:r w:rsidRPr="00B14490">
        <w:rPr>
          <w:rFonts w:eastAsia="Times New Roman"/>
          <w:spacing w:val="-3"/>
          <w:sz w:val="24"/>
          <w:szCs w:val="24"/>
        </w:rPr>
        <w:t>г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Для</w:t>
      </w:r>
      <w:r w:rsidRPr="00B14490">
        <w:rPr>
          <w:rFonts w:eastAsia="Times New Roman"/>
          <w:spacing w:val="15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ока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149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ол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е каче</w:t>
      </w:r>
      <w:r w:rsidRPr="00B14490">
        <w:rPr>
          <w:rFonts w:eastAsia="Times New Roman"/>
          <w:spacing w:val="2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нной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коррекцио</w:t>
      </w:r>
      <w:r w:rsidRPr="00B14490">
        <w:rPr>
          <w:rFonts w:eastAsia="Times New Roman"/>
          <w:spacing w:val="-1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о</w:t>
      </w:r>
      <w:r w:rsidRPr="00B14490">
        <w:rPr>
          <w:rFonts w:eastAsia="Times New Roman"/>
          <w:spacing w:val="-3"/>
          <w:sz w:val="24"/>
          <w:szCs w:val="24"/>
        </w:rPr>
        <w:t>-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4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ющ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помо</w:t>
      </w:r>
      <w:r w:rsidRPr="00B14490">
        <w:rPr>
          <w:rFonts w:eastAsia="Times New Roman"/>
          <w:spacing w:val="-1"/>
          <w:sz w:val="24"/>
          <w:szCs w:val="24"/>
        </w:rPr>
        <w:t>щ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еб</w:t>
      </w:r>
      <w:r w:rsidRPr="00B14490">
        <w:rPr>
          <w:rFonts w:eastAsia="Times New Roman"/>
          <w:spacing w:val="2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нку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5"/>
          <w:sz w:val="24"/>
          <w:szCs w:val="24"/>
        </w:rPr>
        <w:t>с</w:t>
      </w:r>
      <w:r w:rsidRPr="00B14490">
        <w:rPr>
          <w:rFonts w:eastAsia="Times New Roman"/>
          <w:spacing w:val="-3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щ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яе</w:t>
      </w:r>
      <w:r w:rsidRPr="00B14490">
        <w:rPr>
          <w:rFonts w:eastAsia="Times New Roman"/>
          <w:sz w:val="24"/>
          <w:szCs w:val="24"/>
        </w:rPr>
        <w:t>тся кон</w:t>
      </w:r>
      <w:r w:rsidRPr="00B14490">
        <w:rPr>
          <w:rFonts w:eastAsia="Times New Roman"/>
          <w:spacing w:val="4"/>
          <w:sz w:val="24"/>
          <w:szCs w:val="24"/>
        </w:rPr>
        <w:t>с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ьт</w:t>
      </w:r>
      <w:r w:rsidRPr="00B14490">
        <w:rPr>
          <w:rFonts w:eastAsia="Times New Roman"/>
          <w:sz w:val="24"/>
          <w:szCs w:val="24"/>
        </w:rPr>
        <w:t>ационное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имо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ие</w:t>
      </w:r>
      <w:r w:rsidRPr="00B14490">
        <w:rPr>
          <w:rFonts w:eastAsia="Times New Roman"/>
          <w:spacing w:val="17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17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1"/>
          <w:sz w:val="24"/>
          <w:szCs w:val="24"/>
        </w:rPr>
        <w:t>га</w:t>
      </w:r>
      <w:r w:rsidRPr="00B14490">
        <w:rPr>
          <w:rFonts w:eastAsia="Times New Roman"/>
          <w:sz w:val="24"/>
          <w:szCs w:val="24"/>
        </w:rPr>
        <w:t>ни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ц</w:t>
      </w:r>
      <w:r w:rsidRPr="00B14490">
        <w:rPr>
          <w:rFonts w:eastAsia="Times New Roman"/>
          <w:spacing w:val="-4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ми,</w:t>
      </w:r>
      <w:r w:rsidRPr="00B14490">
        <w:rPr>
          <w:rFonts w:eastAsia="Times New Roman"/>
          <w:spacing w:val="1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ющими</w:t>
      </w:r>
      <w:r w:rsidRPr="00B14490">
        <w:rPr>
          <w:rFonts w:eastAsia="Times New Roman"/>
          <w:spacing w:val="1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7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ш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те</w:t>
      </w:r>
      <w:r w:rsidRPr="00B14490">
        <w:rPr>
          <w:rFonts w:eastAsia="Times New Roman"/>
          <w:spacing w:val="1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 xml:space="preserve">таких 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пеци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ли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Ре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pacing w:val="1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нок</w:t>
      </w:r>
      <w:r w:rsidRPr="00B14490">
        <w:rPr>
          <w:rFonts w:eastAsia="Times New Roman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хо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атай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у</w:t>
      </w:r>
      <w:r w:rsidRPr="00B14490">
        <w:rPr>
          <w:rFonts w:eastAsia="Times New Roman"/>
          <w:spacing w:val="6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пр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вля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тся</w:t>
      </w:r>
      <w:r w:rsidRPr="00B14490">
        <w:rPr>
          <w:rFonts w:eastAsia="Times New Roman"/>
          <w:spacing w:val="73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ля</w:t>
      </w:r>
      <w:r w:rsidRPr="00B14490">
        <w:rPr>
          <w:rFonts w:eastAsia="Times New Roman"/>
          <w:spacing w:val="7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де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pacing w:val="7"/>
          <w:sz w:val="24"/>
          <w:szCs w:val="24"/>
        </w:rPr>
        <w:t>и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pacing w:val="-3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4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альн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 з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тий</w:t>
      </w:r>
      <w:r w:rsidRPr="00B14490">
        <w:rPr>
          <w:rFonts w:eastAsia="Times New Roman"/>
          <w:spacing w:val="-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-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э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и орг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color w:val="FF0000"/>
          <w:sz w:val="24"/>
          <w:szCs w:val="24"/>
        </w:rPr>
        <w:t>.</w:t>
      </w:r>
    </w:p>
    <w:p w:rsidR="00136D4C" w:rsidRPr="00B14490" w:rsidRDefault="00136D4C" w:rsidP="00486655">
      <w:pPr>
        <w:tabs>
          <w:tab w:val="left" w:pos="1615"/>
          <w:tab w:val="left" w:pos="3202"/>
          <w:tab w:val="left" w:pos="4306"/>
          <w:tab w:val="left" w:pos="5984"/>
          <w:tab w:val="left" w:pos="6835"/>
          <w:tab w:val="left" w:pos="9224"/>
        </w:tabs>
        <w:spacing w:after="0" w:line="240" w:lineRule="auto"/>
        <w:ind w:firstLine="852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pacing w:val="-1"/>
          <w:sz w:val="24"/>
          <w:szCs w:val="24"/>
        </w:rPr>
        <w:t>Р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5"/>
          <w:sz w:val="24"/>
          <w:szCs w:val="24"/>
        </w:rPr>
        <w:t>з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ьт</w:t>
      </w:r>
      <w:r w:rsidRPr="00B14490">
        <w:rPr>
          <w:rFonts w:eastAsia="Times New Roman"/>
          <w:sz w:val="24"/>
          <w:szCs w:val="24"/>
        </w:rPr>
        <w:t>аты</w:t>
      </w:r>
      <w:r w:rsidRPr="00B14490">
        <w:rPr>
          <w:rFonts w:eastAsia="Times New Roman"/>
          <w:spacing w:val="11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воения</w:t>
      </w:r>
      <w:r w:rsidRPr="00B14490">
        <w:rPr>
          <w:rFonts w:eastAsia="Times New Roman"/>
          <w:spacing w:val="11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ммы</w:t>
      </w:r>
      <w:r w:rsidRPr="00B14490">
        <w:rPr>
          <w:rFonts w:eastAsia="Times New Roman"/>
          <w:spacing w:val="11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пре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ны</w:t>
      </w:r>
      <w:r w:rsidRPr="00B14490">
        <w:rPr>
          <w:rFonts w:eastAsia="Times New Roman"/>
          <w:spacing w:val="11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11"/>
          <w:sz w:val="24"/>
          <w:szCs w:val="24"/>
        </w:rPr>
        <w:t xml:space="preserve"> 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11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це</w:t>
      </w:r>
      <w:r w:rsidRPr="00B14490">
        <w:rPr>
          <w:rFonts w:eastAsia="Times New Roman"/>
          <w:spacing w:val="-2"/>
          <w:sz w:val="24"/>
          <w:szCs w:val="24"/>
        </w:rPr>
        <w:t>л</w:t>
      </w:r>
      <w:r w:rsidRPr="00B14490">
        <w:rPr>
          <w:rFonts w:eastAsia="Times New Roman"/>
          <w:sz w:val="24"/>
          <w:szCs w:val="24"/>
        </w:rPr>
        <w:t>ев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</w:t>
      </w:r>
      <w:r w:rsidRPr="00B14490">
        <w:rPr>
          <w:rFonts w:eastAsia="Times New Roman"/>
          <w:spacing w:val="11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ори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 xml:space="preserve">нтиров 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ошкол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ного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z w:val="24"/>
          <w:szCs w:val="24"/>
        </w:rPr>
        <w:t>ован</w:t>
      </w:r>
      <w:r w:rsidRPr="00B14490">
        <w:rPr>
          <w:rFonts w:eastAsia="Times New Roman"/>
          <w:spacing w:val="-3"/>
          <w:sz w:val="24"/>
          <w:szCs w:val="24"/>
        </w:rPr>
        <w:t>и</w:t>
      </w:r>
      <w:r w:rsidRPr="00B14490">
        <w:rPr>
          <w:rFonts w:eastAsia="Times New Roman"/>
          <w:sz w:val="24"/>
          <w:szCs w:val="24"/>
        </w:rPr>
        <w:t>я,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пре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тавл</w:t>
      </w:r>
      <w:r w:rsidRPr="00B14490">
        <w:rPr>
          <w:rFonts w:eastAsia="Times New Roman"/>
          <w:spacing w:val="-2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ют</w:t>
      </w:r>
      <w:r w:rsidRPr="00B14490">
        <w:rPr>
          <w:sz w:val="24"/>
          <w:szCs w:val="24"/>
        </w:rPr>
        <w:t xml:space="preserve">  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ой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оциальн</w:t>
      </w:r>
      <w:r w:rsidRPr="00B14490">
        <w:rPr>
          <w:rFonts w:eastAsia="Times New Roman"/>
          <w:spacing w:val="6"/>
          <w:sz w:val="24"/>
          <w:szCs w:val="24"/>
        </w:rPr>
        <w:t>о</w:t>
      </w:r>
      <w:r w:rsidRPr="00B14490">
        <w:rPr>
          <w:rFonts w:eastAsia="Times New Roman"/>
          <w:spacing w:val="-3"/>
          <w:sz w:val="24"/>
          <w:szCs w:val="24"/>
        </w:rPr>
        <w:t>-</w:t>
      </w:r>
      <w:r w:rsidRPr="00B14490">
        <w:rPr>
          <w:rFonts w:eastAsia="Times New Roman"/>
          <w:spacing w:val="2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орм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 xml:space="preserve">е 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озр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2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тн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9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х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ктер</w:t>
      </w:r>
      <w:r w:rsidRPr="00B14490">
        <w:rPr>
          <w:rFonts w:eastAsia="Times New Roman"/>
          <w:spacing w:val="-3"/>
          <w:sz w:val="24"/>
          <w:szCs w:val="24"/>
        </w:rPr>
        <w:t>и</w:t>
      </w:r>
      <w:r w:rsidRPr="00B14490">
        <w:rPr>
          <w:rFonts w:eastAsia="Times New Roman"/>
          <w:sz w:val="24"/>
          <w:szCs w:val="24"/>
        </w:rPr>
        <w:t>сти</w:t>
      </w:r>
      <w:r w:rsidRPr="00B14490">
        <w:rPr>
          <w:rFonts w:eastAsia="Times New Roman"/>
          <w:spacing w:val="-1"/>
          <w:sz w:val="24"/>
          <w:szCs w:val="24"/>
        </w:rPr>
        <w:t>к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9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возможн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</w:t>
      </w:r>
      <w:r w:rsidRPr="00B14490">
        <w:rPr>
          <w:rFonts w:eastAsia="Times New Roman"/>
          <w:spacing w:val="91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-2"/>
          <w:sz w:val="24"/>
          <w:szCs w:val="24"/>
        </w:rPr>
        <w:t>ж</w:t>
      </w:r>
      <w:r w:rsidRPr="00B14490">
        <w:rPr>
          <w:rFonts w:eastAsia="Times New Roman"/>
          <w:sz w:val="24"/>
          <w:szCs w:val="24"/>
        </w:rPr>
        <w:t>ений</w:t>
      </w:r>
      <w:r w:rsidRPr="00B14490">
        <w:rPr>
          <w:rFonts w:eastAsia="Times New Roman"/>
          <w:spacing w:val="9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енк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98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Ц</w:t>
      </w:r>
      <w:r w:rsidRPr="00B14490">
        <w:rPr>
          <w:rFonts w:eastAsia="Times New Roman"/>
          <w:sz w:val="24"/>
          <w:szCs w:val="24"/>
        </w:rPr>
        <w:t>ел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9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ориентиры</w:t>
      </w:r>
      <w:r w:rsidRPr="00B14490">
        <w:rPr>
          <w:rFonts w:eastAsia="Times New Roman"/>
          <w:spacing w:val="8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не по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1"/>
          <w:sz w:val="24"/>
          <w:szCs w:val="24"/>
        </w:rPr>
        <w:t>ж</w:t>
      </w:r>
      <w:r w:rsidRPr="00B14490">
        <w:rPr>
          <w:rFonts w:eastAsia="Times New Roman"/>
          <w:sz w:val="24"/>
          <w:szCs w:val="24"/>
        </w:rPr>
        <w:t>ат</w:t>
      </w:r>
      <w:r w:rsidRPr="00B14490">
        <w:rPr>
          <w:rFonts w:eastAsia="Times New Roman"/>
          <w:spacing w:val="5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pacing w:val="-3"/>
          <w:sz w:val="24"/>
          <w:szCs w:val="24"/>
        </w:rPr>
        <w:t>р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ст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енной</w:t>
      </w:r>
      <w:r w:rsidRPr="00B14490">
        <w:rPr>
          <w:rFonts w:eastAsia="Times New Roman"/>
          <w:spacing w:val="17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оц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нке,</w:t>
      </w:r>
      <w:r w:rsidRPr="00B14490">
        <w:rPr>
          <w:rFonts w:eastAsia="Times New Roman"/>
          <w:spacing w:val="5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5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том</w:t>
      </w:r>
      <w:r w:rsidRPr="00B14490">
        <w:rPr>
          <w:rFonts w:eastAsia="Times New Roman"/>
          <w:spacing w:val="5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числе</w:t>
      </w:r>
      <w:r w:rsidRPr="00B14490">
        <w:rPr>
          <w:rFonts w:eastAsia="Times New Roman"/>
          <w:spacing w:val="6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5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виде</w:t>
      </w:r>
      <w:r w:rsidRPr="00B14490">
        <w:rPr>
          <w:rFonts w:eastAsia="Times New Roman"/>
          <w:spacing w:val="5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-3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ч</w:t>
      </w:r>
      <w:r w:rsidRPr="00B14490">
        <w:rPr>
          <w:rFonts w:eastAsia="Times New Roman"/>
          <w:spacing w:val="1"/>
          <w:sz w:val="24"/>
          <w:szCs w:val="24"/>
        </w:rPr>
        <w:t>ес</w:t>
      </w:r>
      <w:r w:rsidRPr="00B14490">
        <w:rPr>
          <w:rFonts w:eastAsia="Times New Roman"/>
          <w:sz w:val="24"/>
          <w:szCs w:val="24"/>
        </w:rPr>
        <w:t>кой</w:t>
      </w:r>
      <w:r w:rsidRPr="00B14490">
        <w:rPr>
          <w:rFonts w:eastAsia="Times New Roman"/>
          <w:spacing w:val="55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аг</w:t>
      </w:r>
      <w:r w:rsidRPr="00B14490">
        <w:rPr>
          <w:rFonts w:eastAsia="Times New Roman"/>
          <w:sz w:val="24"/>
          <w:szCs w:val="24"/>
        </w:rPr>
        <w:t>но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-1"/>
          <w:sz w:val="24"/>
          <w:szCs w:val="24"/>
        </w:rPr>
        <w:t>к</w:t>
      </w:r>
      <w:r w:rsidRPr="00B14490">
        <w:rPr>
          <w:rFonts w:eastAsia="Times New Roman"/>
          <w:sz w:val="24"/>
          <w:szCs w:val="24"/>
        </w:rPr>
        <w:t>и (мони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ори</w:t>
      </w:r>
      <w:r w:rsidRPr="00B14490">
        <w:rPr>
          <w:rFonts w:eastAsia="Times New Roman"/>
          <w:spacing w:val="-1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га)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4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4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не</w:t>
      </w:r>
      <w:r w:rsidRPr="00B14490">
        <w:rPr>
          <w:rFonts w:eastAsia="Times New Roman"/>
          <w:spacing w:val="44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вл</w:t>
      </w:r>
      <w:r w:rsidRPr="00B14490">
        <w:rPr>
          <w:rFonts w:eastAsia="Times New Roman"/>
          <w:spacing w:val="-3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ются</w:t>
      </w:r>
      <w:r w:rsidRPr="00B14490">
        <w:rPr>
          <w:rFonts w:eastAsia="Times New Roman"/>
          <w:spacing w:val="45"/>
          <w:sz w:val="24"/>
          <w:szCs w:val="24"/>
        </w:rPr>
        <w:t xml:space="preserve"> </w:t>
      </w:r>
      <w:r w:rsidRPr="00B14490">
        <w:rPr>
          <w:rFonts w:eastAsia="Times New Roman"/>
          <w:spacing w:val="-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снов</w:t>
      </w:r>
      <w:r w:rsidRPr="00B14490">
        <w:rPr>
          <w:rFonts w:eastAsia="Times New Roman"/>
          <w:spacing w:val="-3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-1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м</w:t>
      </w:r>
      <w:r w:rsidRPr="00B14490">
        <w:rPr>
          <w:rFonts w:eastAsia="Times New Roman"/>
          <w:spacing w:val="47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ля</w:t>
      </w:r>
      <w:r w:rsidRPr="00B14490">
        <w:rPr>
          <w:rFonts w:eastAsia="Times New Roman"/>
          <w:spacing w:val="4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их</w:t>
      </w:r>
      <w:r w:rsidRPr="00B14490">
        <w:rPr>
          <w:rFonts w:eastAsia="Times New Roman"/>
          <w:spacing w:val="4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форм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льного</w:t>
      </w:r>
      <w:r w:rsidRPr="00B14490">
        <w:rPr>
          <w:rFonts w:eastAsia="Times New Roman"/>
          <w:spacing w:val="40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внения</w:t>
      </w:r>
      <w:r w:rsidRPr="00B14490">
        <w:rPr>
          <w:rFonts w:eastAsia="Times New Roman"/>
          <w:spacing w:val="4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4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льн</w:t>
      </w:r>
      <w:r w:rsidRPr="00B14490">
        <w:rPr>
          <w:rFonts w:eastAsia="Times New Roman"/>
          <w:spacing w:val="-2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 xml:space="preserve">ми 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-2"/>
          <w:sz w:val="24"/>
          <w:szCs w:val="24"/>
        </w:rPr>
        <w:t>ж</w:t>
      </w:r>
      <w:r w:rsidRPr="00B14490">
        <w:rPr>
          <w:rFonts w:eastAsia="Times New Roman"/>
          <w:sz w:val="24"/>
          <w:szCs w:val="24"/>
        </w:rPr>
        <w:t>ени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ми</w:t>
      </w:r>
      <w:r w:rsidRPr="00B14490">
        <w:rPr>
          <w:rFonts w:eastAsia="Times New Roman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spacing w:val="-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тей.</w:t>
      </w:r>
      <w:r w:rsidRPr="00B14490">
        <w:rPr>
          <w:rFonts w:eastAsia="Times New Roman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ц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лью</w:t>
      </w:r>
      <w:r w:rsidRPr="00B14490">
        <w:rPr>
          <w:rFonts w:eastAsia="Times New Roman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оп</w:t>
      </w:r>
      <w:r w:rsidRPr="00B14490">
        <w:rPr>
          <w:rFonts w:eastAsia="Times New Roman"/>
          <w:spacing w:val="-4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spacing w:val="-6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ро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 xml:space="preserve">ня    </w:t>
      </w:r>
      <w:r w:rsidRPr="00B14490">
        <w:rPr>
          <w:rFonts w:eastAsia="Times New Roman"/>
          <w:spacing w:val="-4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ра</w:t>
      </w:r>
      <w:r w:rsidRPr="00B14490">
        <w:rPr>
          <w:rFonts w:eastAsia="Times New Roman"/>
          <w:spacing w:val="1"/>
          <w:sz w:val="24"/>
          <w:szCs w:val="24"/>
        </w:rPr>
        <w:t>з</w:t>
      </w:r>
      <w:r w:rsidRPr="00B14490">
        <w:rPr>
          <w:rFonts w:eastAsia="Times New Roman"/>
          <w:sz w:val="24"/>
          <w:szCs w:val="24"/>
        </w:rPr>
        <w:t>ви</w:t>
      </w:r>
      <w:r w:rsidRPr="00B14490">
        <w:rPr>
          <w:rFonts w:eastAsia="Times New Roman"/>
          <w:spacing w:val="-2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ия</w:t>
      </w:r>
      <w:r w:rsidRPr="00B14490">
        <w:rPr>
          <w:rFonts w:eastAsia="Times New Roman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нка</w:t>
      </w:r>
      <w:r w:rsidRPr="00B14490">
        <w:rPr>
          <w:rFonts w:eastAsia="Times New Roman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6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опре</w:t>
      </w:r>
      <w:r w:rsidRPr="00B14490">
        <w:rPr>
          <w:rFonts w:eastAsia="Times New Roman"/>
          <w:spacing w:val="1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-3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 xml:space="preserve">ния </w:t>
      </w:r>
      <w:r w:rsidRPr="00B14490">
        <w:rPr>
          <w:rFonts w:eastAsia="Times New Roman"/>
          <w:spacing w:val="1"/>
          <w:sz w:val="24"/>
          <w:szCs w:val="24"/>
        </w:rPr>
        <w:t>да</w:t>
      </w:r>
      <w:r w:rsidRPr="00B14490">
        <w:rPr>
          <w:rFonts w:eastAsia="Times New Roman"/>
          <w:sz w:val="24"/>
          <w:szCs w:val="24"/>
        </w:rPr>
        <w:t>льнейше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зовательного</w:t>
      </w:r>
      <w:r w:rsidRPr="00B14490">
        <w:rPr>
          <w:rFonts w:eastAsia="Times New Roman"/>
          <w:spacing w:val="16"/>
          <w:sz w:val="24"/>
          <w:szCs w:val="24"/>
        </w:rPr>
        <w:t xml:space="preserve"> </w:t>
      </w:r>
      <w:r w:rsidRPr="00B14490">
        <w:rPr>
          <w:rFonts w:eastAsia="Times New Roman"/>
          <w:spacing w:val="-3"/>
          <w:sz w:val="24"/>
          <w:szCs w:val="24"/>
        </w:rPr>
        <w:t>м</w:t>
      </w:r>
      <w:r w:rsidRPr="00B14490">
        <w:rPr>
          <w:rFonts w:eastAsia="Times New Roman"/>
          <w:sz w:val="24"/>
          <w:szCs w:val="24"/>
        </w:rPr>
        <w:t>аршр</w:t>
      </w:r>
      <w:r w:rsidRPr="00B14490">
        <w:rPr>
          <w:rFonts w:eastAsia="Times New Roman"/>
          <w:spacing w:val="-4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1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может</w:t>
      </w:r>
      <w:r w:rsidRPr="00B14490">
        <w:rPr>
          <w:rFonts w:eastAsia="Times New Roman"/>
          <w:spacing w:val="1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ть</w:t>
      </w:r>
      <w:r w:rsidRPr="00B14490">
        <w:rPr>
          <w:rFonts w:eastAsia="Times New Roman"/>
          <w:sz w:val="24"/>
          <w:szCs w:val="24"/>
        </w:rPr>
        <w:t>ся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д</w:t>
      </w:r>
      <w:r w:rsidRPr="00B14490">
        <w:rPr>
          <w:rFonts w:eastAsia="Times New Roman"/>
          <w:spacing w:val="-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го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иче</w:t>
      </w:r>
      <w:r w:rsidRPr="00B14490">
        <w:rPr>
          <w:rFonts w:eastAsia="Times New Roman"/>
          <w:spacing w:val="2"/>
          <w:sz w:val="24"/>
          <w:szCs w:val="24"/>
        </w:rPr>
        <w:t>с</w:t>
      </w:r>
      <w:r w:rsidRPr="00B14490">
        <w:rPr>
          <w:rFonts w:eastAsia="Times New Roman"/>
          <w:spacing w:val="-4"/>
          <w:sz w:val="24"/>
          <w:szCs w:val="24"/>
        </w:rPr>
        <w:t>к</w:t>
      </w:r>
      <w:r w:rsidRPr="00B14490">
        <w:rPr>
          <w:rFonts w:eastAsia="Times New Roman"/>
          <w:sz w:val="24"/>
          <w:szCs w:val="24"/>
        </w:rPr>
        <w:t>ая</w:t>
      </w:r>
      <w:r w:rsidRPr="00B14490">
        <w:rPr>
          <w:rFonts w:eastAsia="Times New Roman"/>
          <w:spacing w:val="14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аг</w:t>
      </w:r>
      <w:r w:rsidRPr="00B14490">
        <w:rPr>
          <w:rFonts w:eastAsia="Times New Roman"/>
          <w:sz w:val="24"/>
          <w:szCs w:val="24"/>
        </w:rPr>
        <w:t>но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ти</w:t>
      </w:r>
      <w:r w:rsidRPr="00B14490">
        <w:rPr>
          <w:rFonts w:eastAsia="Times New Roman"/>
          <w:spacing w:val="-1"/>
          <w:sz w:val="24"/>
          <w:szCs w:val="24"/>
        </w:rPr>
        <w:t>к</w:t>
      </w:r>
      <w:r w:rsidRPr="00B14490">
        <w:rPr>
          <w:rFonts w:eastAsia="Times New Roman"/>
          <w:sz w:val="24"/>
          <w:szCs w:val="24"/>
        </w:rPr>
        <w:t xml:space="preserve">а 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пи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ател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м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4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форме</w:t>
      </w:r>
      <w:r w:rsidRPr="00B14490">
        <w:rPr>
          <w:rFonts w:eastAsia="Times New Roman"/>
          <w:spacing w:val="15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на</w:t>
      </w:r>
      <w:r w:rsidRPr="00B14490">
        <w:rPr>
          <w:rFonts w:eastAsia="Times New Roman"/>
          <w:spacing w:val="-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лю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ения</w:t>
      </w:r>
      <w:r w:rsidRPr="00B14490">
        <w:rPr>
          <w:rFonts w:eastAsia="Times New Roman"/>
          <w:spacing w:val="145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з</w:t>
      </w:r>
      <w:r w:rsidRPr="00B14490">
        <w:rPr>
          <w:rFonts w:eastAsia="Times New Roman"/>
          <w:sz w:val="24"/>
          <w:szCs w:val="24"/>
        </w:rPr>
        <w:t>а</w:t>
      </w:r>
      <w:r w:rsidRPr="00B14490">
        <w:rPr>
          <w:rFonts w:eastAsia="Times New Roman"/>
          <w:spacing w:val="15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бё</w:t>
      </w:r>
      <w:r w:rsidRPr="00B14490">
        <w:rPr>
          <w:rFonts w:eastAsia="Times New Roman"/>
          <w:sz w:val="24"/>
          <w:szCs w:val="24"/>
        </w:rPr>
        <w:t>нком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во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мя</w:t>
      </w:r>
      <w:r w:rsidRPr="00B14490">
        <w:rPr>
          <w:rFonts w:eastAsia="Times New Roman"/>
          <w:spacing w:val="149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pacing w:val="-3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-4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ельной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 xml:space="preserve">и </w:t>
      </w:r>
      <w:r w:rsidRPr="00B14490">
        <w:rPr>
          <w:rFonts w:eastAsia="Times New Roman"/>
          <w:spacing w:val="1"/>
          <w:sz w:val="24"/>
          <w:szCs w:val="24"/>
        </w:rPr>
        <w:t>са</w:t>
      </w:r>
      <w:r w:rsidRPr="00B14490">
        <w:rPr>
          <w:rFonts w:eastAsia="Times New Roman"/>
          <w:sz w:val="24"/>
          <w:szCs w:val="24"/>
        </w:rPr>
        <w:t>мо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то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3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ной</w:t>
      </w:r>
      <w:r w:rsidRPr="00B14490">
        <w:rPr>
          <w:rFonts w:eastAsia="Times New Roman"/>
          <w:spacing w:val="98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ят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ности. 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з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2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таты</w:t>
      </w:r>
      <w:r w:rsidRPr="00B14490">
        <w:rPr>
          <w:rFonts w:eastAsia="Times New Roman"/>
          <w:spacing w:val="11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пол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pacing w:val="4"/>
          <w:sz w:val="24"/>
          <w:szCs w:val="24"/>
        </w:rPr>
        <w:t>з</w:t>
      </w:r>
      <w:r w:rsidRPr="00B14490">
        <w:rPr>
          <w:rFonts w:eastAsia="Times New Roman"/>
          <w:sz w:val="24"/>
          <w:szCs w:val="24"/>
        </w:rPr>
        <w:t>у</w:t>
      </w:r>
      <w:r w:rsidRPr="00B14490">
        <w:rPr>
          <w:rFonts w:eastAsia="Times New Roman"/>
          <w:spacing w:val="1"/>
          <w:sz w:val="24"/>
          <w:szCs w:val="24"/>
        </w:rPr>
        <w:t>ю</w:t>
      </w:r>
      <w:r w:rsidRPr="00B14490">
        <w:rPr>
          <w:rFonts w:eastAsia="Times New Roman"/>
          <w:sz w:val="24"/>
          <w:szCs w:val="24"/>
        </w:rPr>
        <w:t>тся</w:t>
      </w:r>
      <w:r w:rsidRPr="00B14490">
        <w:rPr>
          <w:rFonts w:eastAsia="Times New Roman"/>
          <w:spacing w:val="12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тол</w:t>
      </w:r>
      <w:r w:rsidRPr="00B14490">
        <w:rPr>
          <w:rFonts w:eastAsia="Times New Roman"/>
          <w:spacing w:val="-1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ко</w:t>
      </w:r>
      <w:r w:rsidRPr="00B14490">
        <w:rPr>
          <w:rFonts w:eastAsia="Times New Roman"/>
          <w:spacing w:val="118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ля</w:t>
      </w:r>
      <w:r w:rsidRPr="00B14490">
        <w:rPr>
          <w:rFonts w:eastAsia="Times New Roman"/>
          <w:spacing w:val="12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пл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12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5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альн</w:t>
      </w:r>
      <w:r w:rsidRPr="00B14490">
        <w:rPr>
          <w:rFonts w:eastAsia="Times New Roman"/>
          <w:spacing w:val="2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й 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ающ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оты</w:t>
      </w:r>
      <w:r w:rsidRPr="00B14490">
        <w:rPr>
          <w:rFonts w:eastAsia="Times New Roman"/>
          <w:spacing w:val="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нком</w:t>
      </w:r>
      <w:r w:rsidRPr="00B14490">
        <w:rPr>
          <w:rFonts w:eastAsia="Times New Roman"/>
          <w:spacing w:val="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3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льней</w:t>
      </w:r>
      <w:r w:rsidRPr="00B14490">
        <w:rPr>
          <w:rFonts w:eastAsia="Times New Roman"/>
          <w:spacing w:val="-1"/>
          <w:sz w:val="24"/>
          <w:szCs w:val="24"/>
        </w:rPr>
        <w:t>ш</w:t>
      </w:r>
      <w:r w:rsidRPr="00B14490">
        <w:rPr>
          <w:rFonts w:eastAsia="Times New Roman"/>
          <w:spacing w:val="1"/>
          <w:sz w:val="24"/>
          <w:szCs w:val="24"/>
        </w:rPr>
        <w:t>ег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пл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ания</w:t>
      </w:r>
      <w:r w:rsidRPr="00B14490">
        <w:rPr>
          <w:rFonts w:eastAsia="Times New Roman"/>
          <w:spacing w:val="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pacing w:val="1"/>
          <w:sz w:val="24"/>
          <w:szCs w:val="24"/>
        </w:rPr>
        <w:t>з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тель</w:t>
      </w:r>
      <w:r w:rsidRPr="00B14490">
        <w:rPr>
          <w:rFonts w:eastAsia="Times New Roman"/>
          <w:spacing w:val="-5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проце</w:t>
      </w:r>
      <w:r w:rsidRPr="00B14490">
        <w:rPr>
          <w:rFonts w:eastAsia="Times New Roman"/>
          <w:spacing w:val="1"/>
          <w:sz w:val="24"/>
          <w:szCs w:val="24"/>
        </w:rPr>
        <w:t>сс</w:t>
      </w:r>
      <w:r w:rsidRPr="00B14490">
        <w:rPr>
          <w:rFonts w:eastAsia="Times New Roman"/>
          <w:sz w:val="24"/>
          <w:szCs w:val="24"/>
        </w:rPr>
        <w:t>а в</w:t>
      </w:r>
      <w:r w:rsidRPr="00B14490">
        <w:rPr>
          <w:rFonts w:eastAsia="Times New Roman"/>
          <w:spacing w:val="-1"/>
          <w:sz w:val="24"/>
          <w:szCs w:val="24"/>
        </w:rPr>
        <w:t xml:space="preserve"> 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4"/>
          <w:sz w:val="24"/>
          <w:szCs w:val="24"/>
        </w:rPr>
        <w:t>р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1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 xml:space="preserve">. 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Особенностью данной программы является активное привлечение в работу родителей, что способствует повышению их психолого-педагогической компетентности. Обучение родителей (или матери) и взаимодействие с педагогами дает максимальный эффект при проведении коррекционных мероприятий. Содержание программы предполагает активное использование следующих форм работы с родителями: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6"/>
        </w:numPr>
        <w:tabs>
          <w:tab w:val="left" w:pos="1400"/>
        </w:tabs>
        <w:spacing w:after="0" w:line="240" w:lineRule="auto"/>
        <w:ind w:hanging="8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Консультативно-рекомендательная.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6"/>
        </w:numPr>
        <w:tabs>
          <w:tab w:val="left" w:pos="1400"/>
        </w:tabs>
        <w:spacing w:after="0" w:line="240" w:lineRule="auto"/>
        <w:ind w:hanging="8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Информационно-просветительская.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6"/>
        </w:numPr>
        <w:tabs>
          <w:tab w:val="left" w:pos="1400"/>
        </w:tabs>
        <w:spacing w:after="0" w:line="240" w:lineRule="auto"/>
        <w:ind w:hanging="8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Организация детских утренников, праздников.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6"/>
        </w:numPr>
        <w:tabs>
          <w:tab w:val="left" w:pos="1400"/>
        </w:tabs>
        <w:spacing w:after="0" w:line="240" w:lineRule="auto"/>
        <w:ind w:hanging="8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>Индивидуальные занятия с родителями и их ребенком.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B14490">
        <w:rPr>
          <w:rFonts w:eastAsia="Times New Roman"/>
          <w:sz w:val="24"/>
          <w:szCs w:val="24"/>
        </w:rPr>
        <w:t>дезадаптацию</w:t>
      </w:r>
      <w:proofErr w:type="spellEnd"/>
      <w:r w:rsidRPr="00B14490">
        <w:rPr>
          <w:rFonts w:eastAsia="Times New Roman"/>
          <w:sz w:val="24"/>
          <w:szCs w:val="24"/>
        </w:rPr>
        <w:t xml:space="preserve"> ребенка.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Комплексный подход обеспечивает более высокие темпы динамики общего и речевого развития детей. Реализация принципа комплексности предусматривает взаимосвязь в работе учителя-логопеда, педагога-психолога, специалистов и воспитателя.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Основой перспективного и календарного планирования коррекционной работы является тематический подход (тематический план). Он позволяет организовать коммуникативные ситуации, в которых педагог управляет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 xml:space="preserve">когнитивным и речевым развитием ребенка.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ребенком в коммуникативных целях, оно вполне согласуется с решением, как общих задач всестороннего развития детей, так и специальных коррекционных. 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1.2 Планируемые результаты освоения индивидуальной образовательной программы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Планируемые результаты освоения ребенком содержания программы учитывают индивидуальные особенности его развития, определены в соответствии с поставленными целями и задачами программы в виде целевых ориентиров.</w:t>
      </w:r>
    </w:p>
    <w:p w:rsidR="00136D4C" w:rsidRPr="00B14490" w:rsidRDefault="00136D4C" w:rsidP="00486655">
      <w:pPr>
        <w:tabs>
          <w:tab w:val="left" w:pos="819"/>
        </w:tabs>
        <w:spacing w:after="0" w:line="240" w:lineRule="auto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 соответствии с индивидуальными особенностями развития ребенка  данная программа предполагает ориентацию на следующие целевые ориентиры:</w:t>
      </w: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расчёски, карандаша и пр.) и пытается пользоваться ими;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овладевает простейшими навыками самообслуживания; стремится проявлять самостоятельность в бытовом и игровом поведении;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jc w:val="both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владеет первоначальными навыками активной речи, формируется пассивный словарь; может выразить, просьбу, с помощью односложных слов, использования жестов, понимает речь взрослых; знает названия окружающих предметов и игрушек;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136D4C" w:rsidRPr="00B14490" w:rsidRDefault="00136D4C" w:rsidP="00486655">
      <w:pPr>
        <w:numPr>
          <w:ilvl w:val="0"/>
          <w:numId w:val="7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проявляет интерес к сверстникам; наблюдает за их действиями и подражает им;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>ребенок обладает интересом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искусств;</w:t>
      </w:r>
    </w:p>
    <w:p w:rsidR="00136D4C" w:rsidRPr="00B14490" w:rsidRDefault="00136D4C" w:rsidP="00486655">
      <w:pPr>
        <w:numPr>
          <w:ilvl w:val="0"/>
          <w:numId w:val="8"/>
        </w:numPr>
        <w:tabs>
          <w:tab w:val="left" w:pos="290"/>
        </w:tabs>
        <w:spacing w:after="0" w:line="240" w:lineRule="auto"/>
        <w:ind w:hanging="851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 ребёнка наблюдается положительная динамика в развитии крупной моторики; он стремится осваивать различные виды движения (бег, лазанье, перешагивание и пр.)</w:t>
      </w:r>
      <w:r>
        <w:rPr>
          <w:rFonts w:eastAsia="Times New Roman"/>
          <w:sz w:val="24"/>
          <w:szCs w:val="24"/>
        </w:rPr>
        <w:t>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 xml:space="preserve">1.3 Характеристика индивидуальных особенностей развития ребенка с </w:t>
      </w:r>
      <w:r w:rsidRPr="00B14490">
        <w:rPr>
          <w:rFonts w:eastAsia="Times New Roman"/>
          <w:b/>
          <w:sz w:val="24"/>
          <w:szCs w:val="24"/>
        </w:rPr>
        <w:t>тяжелой умственной отсталостью (интеллектуальными нарушениями)</w:t>
      </w:r>
    </w:p>
    <w:p w:rsidR="00136D4C" w:rsidRPr="00B14490" w:rsidRDefault="00136D4C" w:rsidP="0048665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tabs>
          <w:tab w:val="left" w:pos="-720"/>
        </w:tabs>
        <w:spacing w:after="0" w:line="240" w:lineRule="auto"/>
        <w:ind w:firstLine="709"/>
        <w:contextualSpacing/>
        <w:jc w:val="both"/>
        <w:rPr>
          <w:i/>
          <w:sz w:val="24"/>
          <w:szCs w:val="24"/>
        </w:rPr>
      </w:pPr>
      <w:r w:rsidRPr="00B14490">
        <w:rPr>
          <w:sz w:val="24"/>
          <w:szCs w:val="24"/>
        </w:rPr>
        <w:t>Это дети, которые ограниченно понимают обращенную к ним речь взрослого даже в конкретной ситуации,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взрослым. У данной группы детей о</w:t>
      </w:r>
      <w:r w:rsidRPr="00B14490">
        <w:rPr>
          <w:spacing w:val="-3"/>
          <w:sz w:val="24"/>
          <w:szCs w:val="24"/>
        </w:rPr>
        <w:t>бращает на себя внимание сочетание умственной отсталости с грубой незрелостью эмоционально-волевой сферы, часто наблюдается эйфория с выраженными нарушениями регуляторной деятельности.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iCs/>
          <w:sz w:val="24"/>
          <w:szCs w:val="24"/>
        </w:rPr>
      </w:pPr>
      <w:r w:rsidRPr="00B14490">
        <w:rPr>
          <w:i/>
          <w:sz w:val="24"/>
          <w:szCs w:val="24"/>
        </w:rPr>
        <w:t xml:space="preserve">Социально-коммуникативное развитие </w:t>
      </w:r>
      <w:r w:rsidRPr="00B14490">
        <w:rPr>
          <w:sz w:val="24"/>
          <w:szCs w:val="24"/>
        </w:rPr>
        <w:t>характеризуется следующими особенностями:</w:t>
      </w:r>
      <w:r w:rsidRPr="00B14490">
        <w:rPr>
          <w:iCs/>
          <w:sz w:val="24"/>
          <w:szCs w:val="24"/>
        </w:rPr>
        <w:t xml:space="preserve"> дети не фиксируют взор и не прослеживают за лицом взрослого; контакт с новым взрослым «глаза в глаза» формируется с трудом и длительное время;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реакций, коммуникативные проявления ограничены непроизвольными движениями и частыми вегетативными реакциями. В новой ситуации дети проявляют негативные реакции в виде плача, крика или наоборот, затихают, устремляют взгляд в неопределенную точку, бесцельно перебирают руками близлежащие предметы, тянут их в рот, облизывают, иногда разбрасывают.</w:t>
      </w:r>
    </w:p>
    <w:p w:rsidR="00136D4C" w:rsidRPr="00B14490" w:rsidRDefault="00136D4C" w:rsidP="00486655">
      <w:pPr>
        <w:pStyle w:val="8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B14490">
        <w:rPr>
          <w:rFonts w:ascii="Times New Roman" w:hAnsi="Times New Roman"/>
          <w:i w:val="0"/>
          <w:iCs w:val="0"/>
        </w:rPr>
        <w:t>Н</w:t>
      </w:r>
      <w:r w:rsidRPr="00B14490">
        <w:rPr>
          <w:rFonts w:ascii="Times New Roman" w:hAnsi="Times New Roman"/>
          <w:i w:val="0"/>
          <w:iCs w:val="0"/>
          <w:spacing w:val="-3"/>
        </w:rPr>
        <w:t>авыки опрятности у детей формируются только в условиях целенаправленного коррекционного воздействия, при этом они нуждаются в постоянной помощи взрослого.</w:t>
      </w:r>
    </w:p>
    <w:p w:rsidR="00136D4C" w:rsidRPr="00B14490" w:rsidRDefault="00136D4C" w:rsidP="00486655">
      <w:pPr>
        <w:tabs>
          <w:tab w:val="left" w:pos="-720"/>
        </w:tabs>
        <w:spacing w:after="0" w:line="240" w:lineRule="auto"/>
        <w:ind w:firstLine="709"/>
        <w:contextualSpacing/>
        <w:jc w:val="both"/>
        <w:rPr>
          <w:iCs/>
          <w:sz w:val="24"/>
          <w:szCs w:val="24"/>
        </w:rPr>
      </w:pPr>
      <w:r w:rsidRPr="00B14490">
        <w:rPr>
          <w:i/>
          <w:sz w:val="24"/>
          <w:szCs w:val="24"/>
        </w:rPr>
        <w:t xml:space="preserve">Познавательное развитие </w:t>
      </w:r>
      <w:r w:rsidRPr="00B14490">
        <w:rPr>
          <w:sz w:val="24"/>
          <w:szCs w:val="24"/>
        </w:rPr>
        <w:t xml:space="preserve">характеризуется малой активностью всех психических процессов, что затрудняет ориентировку детей в окружающей среде: игрушки и </w:t>
      </w:r>
      <w:r w:rsidRPr="00B14490">
        <w:rPr>
          <w:spacing w:val="-3"/>
          <w:sz w:val="24"/>
          <w:szCs w:val="24"/>
        </w:rPr>
        <w:t>предметы не «цепляют» взгляд, а вкладывание игрушки в руку не приводит к манипуляциям с ней, повышение голоса взрослого и тактильные контакты первично воспринимаются как угроза. Р</w:t>
      </w:r>
      <w:r w:rsidRPr="00B14490">
        <w:rPr>
          <w:iCs/>
          <w:sz w:val="24"/>
          <w:szCs w:val="24"/>
        </w:rPr>
        <w:t xml:space="preserve">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(кисло – невкусно (морщится), холодно – неприятно (ежится) и т. д.). </w:t>
      </w:r>
    </w:p>
    <w:p w:rsidR="00136D4C" w:rsidRPr="00B14490" w:rsidRDefault="00136D4C" w:rsidP="00486655">
      <w:pPr>
        <w:tabs>
          <w:tab w:val="left" w:pos="-720"/>
        </w:tabs>
        <w:spacing w:after="0" w:line="240" w:lineRule="auto"/>
        <w:ind w:firstLine="709"/>
        <w:contextualSpacing/>
        <w:jc w:val="both"/>
        <w:rPr>
          <w:iCs/>
          <w:sz w:val="24"/>
          <w:szCs w:val="24"/>
        </w:rPr>
      </w:pPr>
      <w:r w:rsidRPr="00B14490">
        <w:rPr>
          <w:iCs/>
          <w:sz w:val="24"/>
          <w:szCs w:val="24"/>
        </w:rPr>
        <w:t xml:space="preserve">У детей данного варианта развития отмечается недостаточность произвольного целенаправленного внимания, нарушение его распределения в процессе мыслительной деятельности и др. </w:t>
      </w:r>
    </w:p>
    <w:p w:rsidR="00136D4C" w:rsidRPr="00B14490" w:rsidRDefault="00136D4C" w:rsidP="00486655">
      <w:pPr>
        <w:tabs>
          <w:tab w:val="left" w:pos="-720"/>
        </w:tabs>
        <w:spacing w:after="0" w:line="240" w:lineRule="auto"/>
        <w:ind w:firstLine="709"/>
        <w:contextualSpacing/>
        <w:jc w:val="both"/>
        <w:rPr>
          <w:spacing w:val="-3"/>
          <w:sz w:val="24"/>
          <w:szCs w:val="24"/>
        </w:rPr>
      </w:pPr>
      <w:r w:rsidRPr="00B14490">
        <w:rPr>
          <w:spacing w:val="-3"/>
          <w:sz w:val="24"/>
          <w:szCs w:val="24"/>
        </w:rPr>
        <w:t xml:space="preserve">Активная речь формируется у этих детей примитивно, на уровне звуковых комплексов, отдельных слогов. Однако при систематическом взаимодействии </w:t>
      </w:r>
      <w:proofErr w:type="gramStart"/>
      <w:r w:rsidRPr="00B14490">
        <w:rPr>
          <w:spacing w:val="-3"/>
          <w:sz w:val="24"/>
          <w:szCs w:val="24"/>
        </w:rPr>
        <w:t>со</w:t>
      </w:r>
      <w:proofErr w:type="gramEnd"/>
      <w:r w:rsidRPr="00B14490">
        <w:rPr>
          <w:spacing w:val="-3"/>
          <w:sz w:val="24"/>
          <w:szCs w:val="24"/>
        </w:rPr>
        <w:t xml:space="preserve"> взрослым начинают накапливаться невербальные способы для удовлетворения потребности ребенка в новых впечатлениях: появляются улыбка, мимические реакции, модулирование голосом, непроизвольное хватание рук или предмета. </w:t>
      </w:r>
    </w:p>
    <w:p w:rsidR="00136D4C" w:rsidRPr="00B14490" w:rsidRDefault="00136D4C" w:rsidP="00486655">
      <w:pPr>
        <w:tabs>
          <w:tab w:val="left" w:pos="-720"/>
        </w:tabs>
        <w:spacing w:after="0" w:line="240" w:lineRule="auto"/>
        <w:ind w:firstLine="709"/>
        <w:contextualSpacing/>
        <w:jc w:val="both"/>
        <w:rPr>
          <w:spacing w:val="-3"/>
          <w:sz w:val="24"/>
          <w:szCs w:val="24"/>
        </w:rPr>
      </w:pPr>
      <w:r w:rsidRPr="00B14490">
        <w:rPr>
          <w:i/>
          <w:spacing w:val="-3"/>
          <w:sz w:val="24"/>
          <w:szCs w:val="24"/>
        </w:rPr>
        <w:t>Деятельность:</w:t>
      </w:r>
      <w:r w:rsidRPr="00B14490">
        <w:rPr>
          <w:spacing w:val="-3"/>
          <w:sz w:val="24"/>
          <w:szCs w:val="24"/>
        </w:rPr>
        <w:t xml:space="preserve"> становление </w:t>
      </w:r>
      <w:proofErr w:type="spellStart"/>
      <w:r w:rsidRPr="00B14490">
        <w:rPr>
          <w:spacing w:val="-3"/>
          <w:sz w:val="24"/>
          <w:szCs w:val="24"/>
        </w:rPr>
        <w:t>манипулятивных</w:t>
      </w:r>
      <w:proofErr w:type="spellEnd"/>
      <w:r w:rsidRPr="00B14490">
        <w:rPr>
          <w:spacing w:val="-3"/>
          <w:sz w:val="24"/>
          <w:szCs w:val="24"/>
        </w:rPr>
        <w:t xml:space="preserve"> и предметных действий у детей данного варианта развития проходит свой специфический путь – от непроизвольных движений рук, случайно касающихся предмета, с появлением специфических манипуляций без учета его свойств и функционала. Этим детям безразличен результат собственных действий, однако разные манипуляции с предметами, завершая этап непроизвольных движений, как бы переключают внимание ребенка на объекты окружающего пространства. Повторение таких манипуляций приводит к появлению кратковременного интереса к тем предметам, которые имеют значимое значение в жизнедеятельности ребенка </w:t>
      </w:r>
      <w:r w:rsidRPr="00B14490">
        <w:rPr>
          <w:spacing w:val="-3"/>
          <w:sz w:val="24"/>
          <w:szCs w:val="24"/>
        </w:rPr>
        <w:lastRenderedPageBreak/>
        <w:t>(приятный звук колокольчика, тепло мягкой игрушки, вкусовое ощущение сладости и т. д.) и постепенно закрепляют интерес и новые способы манипуляции.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i/>
          <w:iCs/>
          <w:spacing w:val="-3"/>
          <w:sz w:val="24"/>
          <w:szCs w:val="24"/>
        </w:rPr>
        <w:t xml:space="preserve">Физическое развитие: </w:t>
      </w:r>
      <w:r w:rsidRPr="00B14490">
        <w:rPr>
          <w:iCs/>
          <w:spacing w:val="-3"/>
          <w:sz w:val="24"/>
          <w:szCs w:val="24"/>
        </w:rPr>
        <w:t>у многих детей о</w:t>
      </w:r>
      <w:r w:rsidRPr="00B14490">
        <w:rPr>
          <w:spacing w:val="-3"/>
          <w:sz w:val="24"/>
          <w:szCs w:val="24"/>
        </w:rPr>
        <w:t xml:space="preserve">тмечается диспропорция телосложения, отставание или опережение в росте; в становлении значимых навыков отмечается незавершенность этапов основных движений: ползания, сидения, ходьбы, бега, прыжков, перешагивания, метания и т. п. Формирование основных двигательных навыков происходит с большим трудом: многие сидят (ходят) с поддержкой, проявляют медлительность или суетливость при изменении позы или смены местоположения. Для них характерны трудности в становлении </w:t>
      </w:r>
      <w:r w:rsidRPr="00B14490">
        <w:rPr>
          <w:sz w:val="24"/>
          <w:szCs w:val="24"/>
        </w:rPr>
        <w:t>ручной и мелкой моторики: не сформирован правильный захват предмета ладонью и пальцами руки, мелкие действия пальцами рук, практически затруднены.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i/>
          <w:sz w:val="24"/>
          <w:szCs w:val="24"/>
        </w:rPr>
      </w:pPr>
      <w:r w:rsidRPr="00B14490">
        <w:rPr>
          <w:sz w:val="24"/>
          <w:szCs w:val="24"/>
        </w:rPr>
        <w:t>Дети данного варианта развития демонстрируют качественную положительную динамику психических возможностей на эмоциональном и бытовом уровне, могут включаться в коррекционно-развивающую среду при максимальном использовании технических средств реабилитации (ТСР.</w:t>
      </w:r>
    </w:p>
    <w:p w:rsidR="00136D4C" w:rsidRPr="00B14490" w:rsidRDefault="00136D4C" w:rsidP="00486655">
      <w:pPr>
        <w:tabs>
          <w:tab w:val="left" w:pos="1530"/>
          <w:tab w:val="left" w:pos="3035"/>
          <w:tab w:val="left" w:pos="4462"/>
          <w:tab w:val="left" w:pos="5127"/>
          <w:tab w:val="left" w:pos="5657"/>
          <w:tab w:val="left" w:pos="6405"/>
          <w:tab w:val="left" w:pos="8002"/>
          <w:tab w:val="left" w:pos="8420"/>
        </w:tabs>
        <w:spacing w:after="0" w:line="240" w:lineRule="auto"/>
        <w:ind w:firstLine="852"/>
        <w:jc w:val="both"/>
        <w:rPr>
          <w:rFonts w:eastAsia="Times New Roman"/>
          <w:spacing w:val="-5"/>
          <w:sz w:val="24"/>
          <w:szCs w:val="24"/>
        </w:rPr>
      </w:pPr>
    </w:p>
    <w:p w:rsidR="00136D4C" w:rsidRPr="003A7394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3A7394">
        <w:rPr>
          <w:rFonts w:eastAsia="Times New Roman"/>
          <w:bCs/>
          <w:sz w:val="24"/>
          <w:szCs w:val="24"/>
        </w:rPr>
        <w:t>1.4 Оценка индивидуального</w:t>
      </w:r>
      <w:r w:rsidRPr="00B14490">
        <w:rPr>
          <w:rFonts w:eastAsia="Times New Roman"/>
          <w:b/>
          <w:bCs/>
          <w:sz w:val="24"/>
          <w:szCs w:val="24"/>
        </w:rPr>
        <w:t xml:space="preserve"> развития ребенка с </w:t>
      </w:r>
      <w:r w:rsidRPr="00B14490">
        <w:rPr>
          <w:rFonts w:eastAsia="Times New Roman"/>
          <w:b/>
          <w:sz w:val="24"/>
          <w:szCs w:val="24"/>
        </w:rPr>
        <w:t>тяжелой умственной отсталостью (интеллектуальными нарушениями)</w:t>
      </w: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1.4.1 Критерии эффективности инклюзивного образовательного процесса, реализуемого через индивидуальную образовательную   программу представлены в таблице: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4300" w:type="dxa"/>
        <w:tblInd w:w="10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840"/>
        <w:gridCol w:w="3820"/>
        <w:gridCol w:w="1480"/>
        <w:gridCol w:w="860"/>
        <w:gridCol w:w="1660"/>
        <w:gridCol w:w="500"/>
        <w:gridCol w:w="740"/>
      </w:tblGrid>
      <w:tr w:rsidR="00136D4C" w:rsidRPr="00B14490" w:rsidTr="006F0801">
        <w:trPr>
          <w:trHeight w:val="329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8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индивидуального подхода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образовательной  программы  для  ребенка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6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программ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оценкой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ОВЗ с учетом данных диагностики</w:t>
            </w:r>
          </w:p>
        </w:tc>
        <w:tc>
          <w:tcPr>
            <w:tcW w:w="400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хода их выполнения</w:t>
            </w:r>
          </w:p>
        </w:tc>
        <w:tc>
          <w:tcPr>
            <w:tcW w:w="5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Обеспечение условий для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Организация развивающей среды, наличие в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Планирование времени в режиме дня для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режиме    дня    времени    и    форм    для</w:t>
            </w:r>
          </w:p>
        </w:tc>
        <w:tc>
          <w:tcPr>
            <w:tcW w:w="23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16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ребенка.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активности ребенка с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самостоятельной активности ребенка</w:t>
            </w:r>
          </w:p>
        </w:tc>
        <w:tc>
          <w:tcPr>
            <w:tcW w:w="23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1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18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психолого-педагогическому</w:t>
            </w:r>
          </w:p>
        </w:tc>
        <w:tc>
          <w:tcPr>
            <w:tcW w:w="5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сопровождению   ребенка   с   ОВЗ   в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136D4C" w:rsidRPr="00B14490" w:rsidTr="006F0801">
        <w:trPr>
          <w:trHeight w:val="5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4" w:right="1141" w:bottom="295" w:left="1020" w:header="0" w:footer="0" w:gutter="0"/>
          <w:cols w:space="720" w:equalWidth="0">
            <w:col w:w="14680"/>
          </w:cols>
        </w:sectPr>
      </w:pPr>
    </w:p>
    <w:tbl>
      <w:tblPr>
        <w:tblW w:w="14300" w:type="dxa"/>
        <w:tblInd w:w="1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520"/>
        <w:gridCol w:w="180"/>
        <w:gridCol w:w="420"/>
        <w:gridCol w:w="1120"/>
        <w:gridCol w:w="200"/>
        <w:gridCol w:w="1360"/>
        <w:gridCol w:w="860"/>
        <w:gridCol w:w="1760"/>
        <w:gridCol w:w="860"/>
        <w:gridCol w:w="1240"/>
        <w:gridCol w:w="640"/>
        <w:gridCol w:w="740"/>
      </w:tblGrid>
      <w:tr w:rsidR="00136D4C" w:rsidRPr="00B14490" w:rsidTr="006F0801">
        <w:trPr>
          <w:trHeight w:val="32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Междисциплинарный</w:t>
            </w:r>
          </w:p>
        </w:tc>
        <w:tc>
          <w:tcPr>
            <w:tcW w:w="3240" w:type="dxa"/>
            <w:gridSpan w:val="4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Междисциплинарное</w:t>
            </w:r>
          </w:p>
        </w:tc>
        <w:tc>
          <w:tcPr>
            <w:tcW w:w="15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Наличие специалистов: 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подход</w:t>
            </w: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w w:val="99"/>
                <w:sz w:val="24"/>
                <w:szCs w:val="24"/>
              </w:rPr>
              <w:t>обсуждение</w:t>
            </w: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B14490">
              <w:rPr>
                <w:rFonts w:eastAsia="Times New Roman"/>
                <w:sz w:val="24"/>
                <w:szCs w:val="24"/>
              </w:rPr>
              <w:t>составлениеи</w:t>
            </w:r>
            <w:proofErr w:type="spellEnd"/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реализация ИОП</w:t>
            </w: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i/>
                <w:w w:val="99"/>
                <w:sz w:val="24"/>
                <w:szCs w:val="24"/>
              </w:rPr>
              <w:t>Музыкальный руководитель</w:t>
            </w:r>
            <w:r w:rsidRPr="00B14490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Активное включение в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Командные  формы  выработки  и  принятия</w:t>
            </w:r>
          </w:p>
        </w:tc>
        <w:tc>
          <w:tcPr>
            <w:tcW w:w="262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2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ДОУ</w:t>
            </w: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344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организационных решений.</w:t>
            </w: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разнообразных командных форм работы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всех его участников</w:t>
            </w: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Партнерское</w:t>
            </w:r>
          </w:p>
        </w:tc>
        <w:tc>
          <w:tcPr>
            <w:tcW w:w="17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партнерских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Наличие   договора   с   родителями   с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взаимодействия с семьей, участие родителей</w:t>
            </w: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приложением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  конкретной  программе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в  жизни  сада,  консультации  родителей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88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волнующим их вопросам</w:t>
            </w: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включением родителей.</w:t>
            </w: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Динамическое развитие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Выстраивание образовательного процесса в</w:t>
            </w: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1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w w:val="99"/>
                <w:sz w:val="24"/>
                <w:szCs w:val="24"/>
              </w:rPr>
              <w:t>качественного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состава</w:t>
            </w: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модели детского сада</w:t>
            </w:r>
          </w:p>
        </w:tc>
        <w:tc>
          <w:tcPr>
            <w:tcW w:w="17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потребностями   детского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контингента детей, штатного расписания,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контингента,</w:t>
            </w:r>
          </w:p>
        </w:tc>
        <w:tc>
          <w:tcPr>
            <w:tcW w:w="15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4490">
              <w:rPr>
                <w:rFonts w:eastAsia="Times New Roman"/>
                <w:w w:val="99"/>
                <w:sz w:val="24"/>
                <w:szCs w:val="24"/>
              </w:rPr>
              <w:t>методическойбазыипредметно</w:t>
            </w:r>
            <w:proofErr w:type="spellEnd"/>
            <w:r w:rsidRPr="00B14490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w w:val="99"/>
                <w:sz w:val="24"/>
                <w:szCs w:val="24"/>
              </w:rPr>
              <w:t>связи</w:t>
            </w: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диагностикой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развивающей среды. Применение новых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36D4C" w:rsidRPr="00B14490" w:rsidTr="006F0801">
        <w:trPr>
          <w:trHeight w:val="37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выявленными потребностями детей.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82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Адаптация ребенка с ОВЗ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Адаптация   к   режиму   дня,   к   условиям</w:t>
            </w: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1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136D4C" w:rsidRPr="00B14490" w:rsidTr="006F0801">
        <w:trPr>
          <w:trHeight w:val="3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4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5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сада;</w:t>
            </w: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положительный</w:t>
            </w:r>
          </w:p>
        </w:tc>
        <w:tc>
          <w:tcPr>
            <w:tcW w:w="268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эмоциональный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фон</w:t>
            </w:r>
          </w:p>
        </w:tc>
        <w:tc>
          <w:tcPr>
            <w:tcW w:w="1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440" w:bottom="696" w:left="1020" w:header="0" w:footer="0" w:gutter="0"/>
          <w:cols w:space="720" w:equalWidth="0">
            <w:col w:w="14381"/>
          </w:cols>
        </w:sectPr>
      </w:pPr>
    </w:p>
    <w:tbl>
      <w:tblPr>
        <w:tblW w:w="14991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1"/>
        <w:gridCol w:w="2080"/>
        <w:gridCol w:w="480"/>
        <w:gridCol w:w="1560"/>
        <w:gridCol w:w="1540"/>
        <w:gridCol w:w="1540"/>
        <w:gridCol w:w="2400"/>
        <w:gridCol w:w="1300"/>
        <w:gridCol w:w="30"/>
      </w:tblGrid>
      <w:tr w:rsidR="00136D4C" w:rsidRPr="00B14490" w:rsidTr="006F0801">
        <w:trPr>
          <w:trHeight w:val="324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ребенка; повышение посещаемости.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5"/>
        </w:trPr>
        <w:tc>
          <w:tcPr>
            <w:tcW w:w="4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Социализация ребенка </w:t>
            </w:r>
          </w:p>
        </w:tc>
        <w:tc>
          <w:tcPr>
            <w:tcW w:w="25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Активное  участие</w:t>
            </w:r>
          </w:p>
        </w:tc>
        <w:tc>
          <w:tcPr>
            <w:tcW w:w="15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ребенка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наблюдений;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отзывы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20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праздниках;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конфликтов со сверстниками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4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20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диагностики  воспитателя  и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5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самообслуживания;</w:t>
            </w:r>
          </w:p>
        </w:tc>
        <w:tc>
          <w:tcPr>
            <w:tcW w:w="15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специалистов.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областей</w:t>
            </w:r>
          </w:p>
        </w:tc>
        <w:tc>
          <w:tcPr>
            <w:tcW w:w="5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положительная динамика в познавательном,</w:t>
            </w: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коммуникативном,</w:t>
            </w:r>
          </w:p>
        </w:tc>
        <w:tc>
          <w:tcPr>
            <w:tcW w:w="15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речевом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0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4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9"/>
        </w:numPr>
        <w:tabs>
          <w:tab w:val="left" w:pos="972"/>
        </w:tabs>
        <w:spacing w:after="0" w:line="240" w:lineRule="auto"/>
        <w:ind w:firstLine="533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 группе общеразвивающей направленности применяется индивидуальная система оценки результатов развития ребенка с тяжелой умственной отсталостью, системным недоразвитием речи. Удобным вариантом организации измерений достигнутых ребенком образовательных результатов признаны шкалы оценки качеств, основанные на определении степени самостоятельности ребенка в применении знаний, умений и навыков в повседневной жизни и в новых ситуациях; </w:t>
      </w:r>
      <w:proofErr w:type="spellStart"/>
      <w:r w:rsidRPr="00B14490">
        <w:rPr>
          <w:rFonts w:eastAsia="Times New Roman"/>
          <w:sz w:val="24"/>
          <w:szCs w:val="24"/>
        </w:rPr>
        <w:t>сформированности</w:t>
      </w:r>
      <w:proofErr w:type="spellEnd"/>
      <w:r w:rsidRPr="00B14490">
        <w:rPr>
          <w:rFonts w:eastAsia="Times New Roman"/>
          <w:sz w:val="24"/>
          <w:szCs w:val="24"/>
        </w:rPr>
        <w:t xml:space="preserve"> личностно-ценностного отношения к основным видам деятельности и их результатам.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Психологическая диагностика развития ребенка</w:t>
      </w:r>
    </w:p>
    <w:p w:rsidR="00136D4C" w:rsidRPr="00B14490" w:rsidRDefault="00136D4C" w:rsidP="00486655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14490">
        <w:rPr>
          <w:i/>
          <w:sz w:val="24"/>
          <w:szCs w:val="24"/>
        </w:rPr>
        <w:t>Специфические образовательные потребности</w:t>
      </w:r>
      <w:r w:rsidRPr="00B14490">
        <w:rPr>
          <w:sz w:val="24"/>
          <w:szCs w:val="24"/>
        </w:rPr>
        <w:t xml:space="preserve"> для детей </w:t>
      </w:r>
      <w:r w:rsidRPr="00B14490">
        <w:rPr>
          <w:b/>
          <w:i/>
          <w:sz w:val="24"/>
          <w:szCs w:val="24"/>
        </w:rPr>
        <w:t xml:space="preserve">третьего варианта развития </w:t>
      </w:r>
      <w:r w:rsidRPr="00B14490">
        <w:rPr>
          <w:sz w:val="24"/>
          <w:szCs w:val="24"/>
        </w:rPr>
        <w:t>(дети с тяжелой умственной отсталостью):</w:t>
      </w:r>
    </w:p>
    <w:p w:rsidR="00136D4C" w:rsidRPr="00B14490" w:rsidRDefault="00136D4C" w:rsidP="0048665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овладение доступными средствами коммуникации для  поддержания потребности в общении со знакомым (близким) взрослым,</w:t>
      </w:r>
    </w:p>
    <w:p w:rsidR="00136D4C" w:rsidRPr="00B14490" w:rsidRDefault="00136D4C" w:rsidP="0048665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социальное ориентирование на знакомого взрослого,</w:t>
      </w:r>
    </w:p>
    <w:p w:rsidR="00136D4C" w:rsidRPr="00B14490" w:rsidRDefault="00136D4C" w:rsidP="0048665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овладение элементарными навыками самообслуживания (прием пищи, опрятность),</w:t>
      </w:r>
    </w:p>
    <w:p w:rsidR="00136D4C" w:rsidRPr="00B14490" w:rsidRDefault="00136D4C" w:rsidP="0048665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реализация эмоционально-двигательного потенциала к продуктивному взаимодействию со знакомым взрослым, продолжение и увеличение времени взаимодействия,</w:t>
      </w:r>
    </w:p>
    <w:p w:rsidR="00136D4C" w:rsidRPr="00B14490" w:rsidRDefault="00136D4C" w:rsidP="0048665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14490">
        <w:rPr>
          <w:sz w:val="24"/>
          <w:szCs w:val="24"/>
        </w:rPr>
        <w:t>специальные технические средства (ТСР) реабилитации (</w:t>
      </w:r>
      <w:proofErr w:type="spellStart"/>
      <w:r w:rsidRPr="00B14490">
        <w:rPr>
          <w:sz w:val="24"/>
          <w:szCs w:val="24"/>
        </w:rPr>
        <w:t>вертикализаторы</w:t>
      </w:r>
      <w:proofErr w:type="spellEnd"/>
      <w:r w:rsidRPr="00B14490">
        <w:rPr>
          <w:sz w:val="24"/>
          <w:szCs w:val="24"/>
        </w:rPr>
        <w:t xml:space="preserve">, ходунки-опоры, кресла-каталки с поддержками для рук и таза и др.). </w:t>
      </w:r>
    </w:p>
    <w:p w:rsidR="00136D4C" w:rsidRPr="00B14490" w:rsidRDefault="00136D4C" w:rsidP="00486655">
      <w:pPr>
        <w:pStyle w:val="a5"/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Содержание обучения и воспитания детей третьего варианта развития может быть ориентировано на жизненно-значимые потребности ребенка: в социально-коммуникативном и эмоционально-когнитивном направлениях, физическом развитии.</w:t>
      </w:r>
    </w:p>
    <w:p w:rsidR="00136D4C" w:rsidRPr="00B14490" w:rsidRDefault="00136D4C" w:rsidP="00486655">
      <w:pPr>
        <w:pStyle w:val="a5"/>
        <w:ind w:left="0" w:firstLine="709"/>
        <w:jc w:val="both"/>
        <w:rPr>
          <w:b/>
          <w:sz w:val="24"/>
          <w:szCs w:val="24"/>
        </w:rPr>
      </w:pPr>
      <w:r w:rsidRPr="00B14490">
        <w:rPr>
          <w:sz w:val="24"/>
          <w:szCs w:val="24"/>
        </w:rPr>
        <w:lastRenderedPageBreak/>
        <w:t>Приоритетной задачей коррекционного обучения является создание комфортной для ребенка ситуации взаимодействия, реализация его сенсорных и двигательных возможностей в процессе целенаправленной деятельности, организуемой взрослым при использовании специальных технических средств (ТСР) реабилитации (</w:t>
      </w:r>
      <w:proofErr w:type="spellStart"/>
      <w:r w:rsidRPr="00B14490">
        <w:rPr>
          <w:sz w:val="24"/>
          <w:szCs w:val="24"/>
        </w:rPr>
        <w:t>вертикализаторы</w:t>
      </w:r>
      <w:proofErr w:type="spellEnd"/>
      <w:r w:rsidRPr="00B14490">
        <w:rPr>
          <w:sz w:val="24"/>
          <w:szCs w:val="24"/>
        </w:rPr>
        <w:t xml:space="preserve">, ходунки-опоры, кресла-каталки  с поддержками для рук и таза и др.). </w:t>
      </w:r>
    </w:p>
    <w:p w:rsidR="00136D4C" w:rsidRPr="00B14490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Измерение достигнутых ребенком образовательных результатов осуществляется с помощью шкал оценки компетентностей, основанных на определении степени самостоятельности ребенка в применении знаний, умений и навыков в повседневной жизни и в новых ситуациях.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 xml:space="preserve">Уровни </w:t>
      </w:r>
      <w:proofErr w:type="spellStart"/>
      <w:r w:rsidRPr="00B14490">
        <w:rPr>
          <w:rFonts w:eastAsia="Times New Roman"/>
          <w:b/>
          <w:bCs/>
          <w:sz w:val="24"/>
          <w:szCs w:val="24"/>
        </w:rPr>
        <w:t>сформированности</w:t>
      </w:r>
      <w:proofErr w:type="spellEnd"/>
      <w:r w:rsidRPr="00B14490">
        <w:rPr>
          <w:rFonts w:eastAsia="Times New Roman"/>
          <w:b/>
          <w:bCs/>
          <w:sz w:val="24"/>
          <w:szCs w:val="24"/>
        </w:rPr>
        <w:t xml:space="preserve"> компетентностей: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pStyle w:val="p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B14490">
        <w:rPr>
          <w:b/>
        </w:rPr>
        <w:t>Целевые ориентиры на этапе завершения дошкольного образования для детей  с тяжелой степенью умственной отсталости: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здороваться при встрече со знакомыми взрослыми и сверстниками, прощаться при расставании, пользуясь при этом невербальными</w:t>
      </w:r>
      <w:r w:rsidRPr="00B14490">
        <w:rPr>
          <w:rFonts w:eastAsia="Batang"/>
          <w:b/>
          <w:i/>
          <w:sz w:val="24"/>
          <w:szCs w:val="24"/>
          <w:lang w:eastAsia="ko-KR"/>
        </w:rPr>
        <w:t xml:space="preserve"> </w:t>
      </w:r>
      <w:r w:rsidRPr="00B14490">
        <w:rPr>
          <w:sz w:val="24"/>
          <w:szCs w:val="24"/>
        </w:rPr>
        <w:t>средствами общения (смотреть в глаза, протягивать руку);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взаимодействовать со знакомым взрослым в знакомой игровой ситуации; </w:t>
      </w:r>
    </w:p>
    <w:p w:rsidR="00136D4C" w:rsidRPr="00B14490" w:rsidRDefault="00136D4C" w:rsidP="00486655">
      <w:pPr>
        <w:pStyle w:val="p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B14490">
        <w:t>самостоятельно ходить;</w:t>
      </w:r>
    </w:p>
    <w:p w:rsidR="00136D4C" w:rsidRPr="00B14490" w:rsidRDefault="00136D4C" w:rsidP="00486655">
      <w:pPr>
        <w:pStyle w:val="p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B14490">
        <w:t>владеть элементарными навыками в быту;</w:t>
      </w:r>
    </w:p>
    <w:p w:rsidR="00136D4C" w:rsidRPr="00B14490" w:rsidRDefault="00136D4C" w:rsidP="00486655">
      <w:pPr>
        <w:pStyle w:val="p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B14490">
        <w:t>подражать знакомым действиям взрослого;</w:t>
      </w:r>
    </w:p>
    <w:p w:rsidR="00136D4C" w:rsidRPr="00B14490" w:rsidRDefault="00136D4C" w:rsidP="00486655">
      <w:pPr>
        <w:pStyle w:val="p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B14490">
        <w:t>проявлять интерес к сверстникам.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pStyle w:val="11"/>
        <w:numPr>
          <w:ilvl w:val="12"/>
          <w:numId w:val="0"/>
        </w:numPr>
        <w:ind w:firstLine="709"/>
        <w:contextualSpacing/>
        <w:rPr>
          <w:sz w:val="24"/>
          <w:szCs w:val="24"/>
        </w:rPr>
      </w:pPr>
      <w:r w:rsidRPr="00B14490">
        <w:rPr>
          <w:rFonts w:eastAsia="Batang"/>
          <w:sz w:val="24"/>
          <w:szCs w:val="24"/>
          <w:lang w:eastAsia="ko-KR"/>
        </w:rPr>
        <w:t xml:space="preserve">Педагогическое обследование проводится в начале и в конце учебного года. Целью </w:t>
      </w:r>
      <w:r w:rsidRPr="00B14490">
        <w:rPr>
          <w:sz w:val="24"/>
          <w:szCs w:val="24"/>
        </w:rPr>
        <w:t xml:space="preserve">педагогического обследования является изучение индивидуального уровня </w:t>
      </w:r>
      <w:proofErr w:type="spellStart"/>
      <w:r w:rsidRPr="00B14490">
        <w:rPr>
          <w:sz w:val="24"/>
          <w:szCs w:val="24"/>
        </w:rPr>
        <w:t>сформированности</w:t>
      </w:r>
      <w:proofErr w:type="spellEnd"/>
      <w:r w:rsidRPr="00B14490">
        <w:rPr>
          <w:sz w:val="24"/>
          <w:szCs w:val="24"/>
        </w:rPr>
        <w:t xml:space="preserve"> основных линий развития и всех видов детской деятельности. 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 статуса ребенка «ниже зоны ближайшего развития», что указывает на чрезвычайно низкий темп его обучаемости и слабые потенциальные возможности.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Задачи обследования – выявить индивидуальные особые образовательные потребности каждого ребенка, определить формы обучения (занятия – индивидуальные, фронтальные, занятия в малой группе), а также оценить эффективность педагогического воздействия для дальнейшего планирования коррекционной помощи.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Педагогическая диагностика проводится в ходе наблюдений за поведением детей в группе, уровня их самостоятельности в быту, активностью в свободной и специально организованной деятельности, а также в процессе индивидуального обследования специалистами (педагогом-дефектологом, педагогом-психологом и логопедом).</w:t>
      </w:r>
    </w:p>
    <w:p w:rsidR="00136D4C" w:rsidRPr="00B14490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142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lastRenderedPageBreak/>
        <w:t>II. СОДЕРЖАТЕЛЬНЫЙ РАЗДЕЛ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2.1 Характеристика образовательной деятельности в соответствии с индивидуальными потребностями ребенка</w:t>
      </w:r>
    </w:p>
    <w:p w:rsidR="00136D4C" w:rsidRPr="00B14490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предусматривает решение ряда задач: диагностических, коррекционных и развивающих.</w:t>
      </w:r>
    </w:p>
    <w:p w:rsidR="00136D4C" w:rsidRPr="00B14490" w:rsidRDefault="00136D4C" w:rsidP="00486655">
      <w:pPr>
        <w:tabs>
          <w:tab w:val="left" w:pos="81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sz w:val="24"/>
          <w:szCs w:val="24"/>
        </w:rPr>
        <w:t xml:space="preserve">В </w:t>
      </w:r>
      <w:r w:rsidRPr="00B14490">
        <w:rPr>
          <w:rFonts w:eastAsia="Times New Roman"/>
          <w:sz w:val="24"/>
          <w:szCs w:val="24"/>
        </w:rPr>
        <w:t>диагностическом блоке ведущей задачей является организация комплексного медико-психолого-педагогического изучения особенностей развития ребенка, а также определение эффективности реализации индивидуальной программы развития ребенка.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Блок развивающих задач направлен на развитие наиболее сохранных функций, социализацию ребенка, повышение его самостоятельности и автономии.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Коррекционный блок направлен на формирование способов усвоения социального опыта взаимодействия с людьми и предметами окружающей действительности; развитие компенсаторных механизмов становления психики и деятельности ребенка; на преодоление и предупреждение у воспитанников вторичных отклонений в развитии их познавательной сферы, поведения и личности в целом; формирование способов ориентировки в окружающем мире (метод проб, практическое </w:t>
      </w:r>
      <w:proofErr w:type="spellStart"/>
      <w:r w:rsidRPr="00B14490">
        <w:rPr>
          <w:rFonts w:eastAsia="Times New Roman"/>
          <w:sz w:val="24"/>
          <w:szCs w:val="24"/>
        </w:rPr>
        <w:t>примеривание</w:t>
      </w:r>
      <w:proofErr w:type="spellEnd"/>
      <w:r w:rsidRPr="00B14490">
        <w:rPr>
          <w:rFonts w:eastAsia="Times New Roman"/>
          <w:sz w:val="24"/>
          <w:szCs w:val="24"/>
        </w:rPr>
        <w:t>, зрительная ориентировка), которые служат средством для становления у детей целостной системы знаний, умений и навыков, появления психологических новообразований.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Организация работы специалистов в этом блоке предполагает также обучение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Представленные блоки тесно взаимодействуют на каждом этапе работы с ребёнком. Реализация задач данных блоков учитывает тяжесть нарушения, возраст ребенка, структуру дефекта.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составлена</w:t>
      </w:r>
      <w:r w:rsidRPr="00B14490">
        <w:rPr>
          <w:rFonts w:eastAsia="Times New Roman"/>
          <w:i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153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z w:val="24"/>
          <w:szCs w:val="24"/>
        </w:rPr>
        <w:t>ётом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омпл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ной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ательной</w:t>
      </w:r>
      <w:r w:rsidRPr="00B14490">
        <w:rPr>
          <w:rFonts w:eastAsia="Times New Roman"/>
          <w:color w:val="000000"/>
          <w:spacing w:val="14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ования</w:t>
      </w:r>
      <w:r w:rsidRPr="00B14490">
        <w:rPr>
          <w:rFonts w:eastAsia="Times New Roman"/>
          <w:color w:val="000000"/>
          <w:spacing w:val="12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z w:val="24"/>
          <w:szCs w:val="24"/>
        </w:rPr>
        <w:t>Дет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Ба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евой,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рциальной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3"/>
          <w:sz w:val="24"/>
          <w:szCs w:val="24"/>
        </w:rPr>
        <w:t>х</w:t>
      </w:r>
      <w:r w:rsidRPr="00B14490">
        <w:rPr>
          <w:rFonts w:eastAsia="Times New Roman"/>
          <w:color w:val="000000"/>
          <w:spacing w:val="-6"/>
          <w:sz w:val="24"/>
          <w:szCs w:val="24"/>
        </w:rPr>
        <w:t>у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4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ж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2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 xml:space="preserve">нного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пи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ани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я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6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ния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з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ия</w:t>
      </w:r>
      <w:r w:rsidRPr="00B14490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тей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5"/>
          <w:sz w:val="24"/>
          <w:szCs w:val="24"/>
        </w:rPr>
        <w:t>2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-</w:t>
      </w:r>
      <w:r w:rsidRPr="00B14490">
        <w:rPr>
          <w:rFonts w:eastAsia="Times New Roman"/>
          <w:color w:val="000000"/>
          <w:sz w:val="24"/>
          <w:szCs w:val="24"/>
        </w:rPr>
        <w:t>7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«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Цв</w:t>
      </w:r>
      <w:r w:rsidRPr="00B14490">
        <w:rPr>
          <w:rFonts w:eastAsia="Times New Roman"/>
          <w:color w:val="000000"/>
          <w:sz w:val="24"/>
          <w:szCs w:val="24"/>
        </w:rPr>
        <w:t>ет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н</w:t>
      </w:r>
      <w:r w:rsidRPr="00B14490">
        <w:rPr>
          <w:rFonts w:eastAsia="Times New Roman"/>
          <w:color w:val="000000"/>
          <w:sz w:val="24"/>
          <w:szCs w:val="24"/>
        </w:rPr>
        <w:t>ые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ы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ой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 xml:space="preserve">., </w:t>
      </w:r>
      <w:r w:rsidRPr="00B14490">
        <w:rPr>
          <w:rFonts w:eastAsia="Times New Roman"/>
          <w:sz w:val="24"/>
          <w:szCs w:val="24"/>
        </w:rPr>
        <w:t xml:space="preserve"> В программе выделены следующие образовательные области: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0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«Познавательное развитие»,</w:t>
      </w:r>
    </w:p>
    <w:p w:rsidR="00136D4C" w:rsidRPr="00B14490" w:rsidRDefault="00136D4C" w:rsidP="00486655">
      <w:pPr>
        <w:numPr>
          <w:ilvl w:val="0"/>
          <w:numId w:val="10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«Социально-коммуникативное развитие»,</w:t>
      </w:r>
    </w:p>
    <w:p w:rsidR="00136D4C" w:rsidRPr="00B14490" w:rsidRDefault="00136D4C" w:rsidP="00486655">
      <w:pPr>
        <w:numPr>
          <w:ilvl w:val="0"/>
          <w:numId w:val="10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«Речевое развитие»,</w:t>
      </w:r>
    </w:p>
    <w:p w:rsidR="00136D4C" w:rsidRPr="00B14490" w:rsidRDefault="00136D4C" w:rsidP="00486655">
      <w:pPr>
        <w:numPr>
          <w:ilvl w:val="0"/>
          <w:numId w:val="10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«Художественно-эстетическое развитие»,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0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«Физическое развитие».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spacing w:val="-1"/>
          <w:sz w:val="24"/>
          <w:szCs w:val="24"/>
        </w:rPr>
        <w:t>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lastRenderedPageBreak/>
        <w:t>2.2. Задачи и содержание коррекционно-развивающей работы с ребенком</w:t>
      </w:r>
    </w:p>
    <w:p w:rsidR="00136D4C" w:rsidRPr="00B14490" w:rsidRDefault="00136D4C" w:rsidP="00486655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 xml:space="preserve"> Дошкольный возраст</w:t>
      </w:r>
      <w:r w:rsidRPr="00B14490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36D4C" w:rsidRPr="00B14490" w:rsidRDefault="00136D4C" w:rsidP="00486655">
      <w:pPr>
        <w:pStyle w:val="4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>Социально-коммуникативное развитие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 xml:space="preserve">Основополагающим содержанием раздела «Социально-коммуникативное развитие» является </w:t>
      </w:r>
      <w:r w:rsidRPr="00B14490">
        <w:rPr>
          <w:iCs/>
          <w:spacing w:val="-1"/>
          <w:sz w:val="24"/>
          <w:szCs w:val="24"/>
        </w:rPr>
        <w:t>формирование сотрудничества ребенка со взрослым и научение малыша способам усвоения и присвоения общественного опыта</w:t>
      </w:r>
      <w:r w:rsidRPr="00B14490">
        <w:rPr>
          <w:spacing w:val="-1"/>
          <w:sz w:val="24"/>
          <w:szCs w:val="24"/>
        </w:rPr>
        <w:t xml:space="preserve">. В основе сотрудничества его с взрослым </w:t>
      </w:r>
      <w:r w:rsidRPr="00B14490">
        <w:rPr>
          <w:iCs/>
          <w:spacing w:val="-1"/>
          <w:sz w:val="24"/>
          <w:szCs w:val="24"/>
        </w:rPr>
        <w:t>лежит эмоциональный контакт</w:t>
      </w:r>
      <w:r w:rsidRPr="00B14490">
        <w:rPr>
          <w:spacing w:val="-1"/>
          <w:sz w:val="24"/>
          <w:szCs w:val="24"/>
        </w:rPr>
        <w:t>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:rsidR="00136D4C" w:rsidRPr="00B14490" w:rsidRDefault="00136D4C" w:rsidP="00486655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B14490">
        <w:rPr>
          <w:i/>
          <w:sz w:val="24"/>
          <w:szCs w:val="24"/>
        </w:rPr>
        <w:t xml:space="preserve">В области </w:t>
      </w:r>
      <w:r w:rsidRPr="00B14490">
        <w:rPr>
          <w:b/>
          <w:i/>
          <w:spacing w:val="-1"/>
          <w:sz w:val="24"/>
          <w:szCs w:val="24"/>
        </w:rPr>
        <w:t>«</w:t>
      </w:r>
      <w:r w:rsidRPr="00B14490">
        <w:rPr>
          <w:b/>
          <w:i/>
          <w:sz w:val="24"/>
          <w:szCs w:val="24"/>
        </w:rPr>
        <w:t>СОЦИАЛЬНОГО РАЗВИТИЯ И КОММУНИКАЦИИ</w:t>
      </w:r>
      <w:r w:rsidRPr="00B14490">
        <w:rPr>
          <w:b/>
          <w:i/>
          <w:spacing w:val="-1"/>
          <w:sz w:val="24"/>
          <w:szCs w:val="24"/>
        </w:rPr>
        <w:t>»</w:t>
      </w:r>
      <w:r w:rsidRPr="00B14490">
        <w:rPr>
          <w:rFonts w:eastAsia="Batang"/>
          <w:b/>
          <w:i/>
          <w:spacing w:val="-1"/>
          <w:sz w:val="24"/>
          <w:szCs w:val="24"/>
          <w:lang w:eastAsia="ko-KR"/>
        </w:rPr>
        <w:t xml:space="preserve"> </w:t>
      </w:r>
      <w:r w:rsidRPr="00B14490">
        <w:rPr>
          <w:rFonts w:eastAsia="Times New Roman"/>
          <w:sz w:val="24"/>
          <w:szCs w:val="24"/>
        </w:rPr>
        <w:t>основными задачами образовательной деятельности являются: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воспитывать у детей потребность в любви, доброжелательном внимании значимых взрослых и сверстников;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-формировать умение видеть настроение и различные эмоциональные состояния близких взрослых и детей (радость, печаль, гнев), умение выражать сочувствие (пожалеть, помочь);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закрепить умение называть свое имя и фамилию, имена близких взрослых и сверстников;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называть свой возраст, день рождения, место жительства (город, поселок);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интересы и предпочтения в выборе любимых занятий, игр, игрушек, предметов быта;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обращаться к сверстнику с элементарными предложе</w:t>
      </w:r>
      <w:r w:rsidRPr="00B14490">
        <w:rPr>
          <w:sz w:val="24"/>
          <w:szCs w:val="24"/>
        </w:rPr>
        <w:softHyphen/>
        <w:t>ниями, просьбами, пожеланиями («Давай будем вместе играть», «Дай мне игрушку (машинку)»;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формировать у детей коммуникативные умения – приветливо здороваться и прощаться, вежливо обращаться по имени друг к другу – доброжелательно взаимодействовать;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осуществлять элементарную оценку результатов своей деятельности и деятельности сверстников;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потребность, способы и умения участвовать в коллективной деятельности сверстников (игровой, изобразительной, музыкальной, театральной и др.);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 (8)-ми лет: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выражать свои чувства (радость, грусть, удивление, страх, печаль, гнев, жалость, сочувствие);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умение играть в коллективе сверстников;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формировать у детей умение развертывать сюжетно-ролевые игры, осуществляя несколько связанных между собой действий в причинно-следственных зависимостей;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передавать эмоциональное состояние персонажей в процессе игры  (радость, печаль, тревога, страх, удивление);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предварительному планированию этапов предстоящей игры;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учить детей отражать события реальной жизни, переносить в игру увиденные ими в процессе экскурсий и наблюдений, закрепить умение оборудовать игровое пространство с помощью различных подручных средств и предметов-заменителей;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использовать знаковую символику для активизации их самостоятельной деятельности и создания условных ориентиров для развертывания игры;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- продолжать развивать у детей умение передавать с помощью специфических движений характер персонажа, его повадки, особенности поведения;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закрепить умение драматизировать понравившиеся детям сказки и истории;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распознавать связь между выраженным эмоциональным состоянием и причиной, вызвавшей это состояние;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элементарную самооценку своих поступков и действий;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 учить детей осознавать и адекватно реагировать на доброжелательное и недоброжелательное отношение к ребенку со стороны окружающих;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замечать изменения настроения, эмоционального состояния близкого взрослого или сверстника;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- формировать у детей переживания </w:t>
      </w:r>
      <w:proofErr w:type="spellStart"/>
      <w:r w:rsidRPr="00B14490">
        <w:rPr>
          <w:sz w:val="24"/>
          <w:szCs w:val="24"/>
        </w:rPr>
        <w:t>эмпатийного</w:t>
      </w:r>
      <w:proofErr w:type="spellEnd"/>
      <w:r w:rsidRPr="00B14490">
        <w:rPr>
          <w:sz w:val="24"/>
          <w:szCs w:val="24"/>
        </w:rPr>
        <w:t xml:space="preserve"> характера (сострадание, сочувствие, отзывчивость, взаимопомощь, выражение радости);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отношение к своим чувствам и переживани</w:t>
      </w:r>
      <w:r w:rsidRPr="00B14490">
        <w:rPr>
          <w:sz w:val="24"/>
          <w:szCs w:val="24"/>
        </w:rPr>
        <w:softHyphen/>
        <w:t>ям как к регуляторам общения и поведения;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умения начинать и поддерживать диалог со своими сверстниками и близким взрослым;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простейшие способы разрешения возникших конфликтных ситуаций;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обучать детей навыкам партнерства в игре и совместной деятельности, учить обращаться к сверстникам с просьбами и предложениями о совместной игре и участии в других видах деятельности;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формировать у детей желание участвовать в совместной деятельности (уборка игрушек; кормление и уход за животными и растениями в живом уголке; сервировка стола, уборка посуды; уход за территорией; влажная уборка помещения в детском саду и дома; посадка лука и цветов в детском саду, на приусадебном участке и др.).</w:t>
      </w:r>
    </w:p>
    <w:p w:rsidR="00136D4C" w:rsidRPr="00B14490" w:rsidRDefault="00136D4C" w:rsidP="00486655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передавать эмоциональное состояние персонажей (горе, радость и удивление);</w:t>
      </w:r>
    </w:p>
    <w:p w:rsidR="00136D4C" w:rsidRPr="00B14490" w:rsidRDefault="00136D4C" w:rsidP="00486655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здороваться при встрече со знакомыми взрослыми и сверстниками, прощаться при расставании;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благодарить за услугу, за подарок, угощение;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адекватно вести себя в знакомой и незнакомой ситуации;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проявлять доброжелательное отношение к знакомым и незнакомым людям;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выражать свои чувства - радость, удивление, страх, гнев, жалость, сочувствие, в соответствии с жизненной ситуацией в социально приемлемых границах;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проявлять элементарную самооценку своих поступков и действий;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адекватно реагировать на доброжелательное и недоброжелательное отношение к себе со стороны окружающих;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замечать изменения настроения близкого взрослого или сверстника;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начинать и поддерживать диалог со своими сверстниками и близкими взрослыми; </w:t>
      </w:r>
    </w:p>
    <w:p w:rsidR="00136D4C" w:rsidRPr="00B14490" w:rsidRDefault="00136D4C" w:rsidP="004866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владеть одним-двумя приемами разрешения возникших конфликтных ситуаций (пригласить взрослого, уступить сверстнику).</w:t>
      </w:r>
    </w:p>
    <w:p w:rsidR="00136D4C" w:rsidRPr="00B14490" w:rsidRDefault="00136D4C" w:rsidP="00486655">
      <w:pPr>
        <w:pStyle w:val="a5"/>
        <w:numPr>
          <w:ilvl w:val="0"/>
          <w:numId w:val="22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B14490">
        <w:rPr>
          <w:i/>
          <w:sz w:val="24"/>
          <w:szCs w:val="24"/>
        </w:rPr>
        <w:t xml:space="preserve">В области </w:t>
      </w:r>
      <w:r w:rsidRPr="00B14490">
        <w:rPr>
          <w:b/>
          <w:i/>
          <w:sz w:val="24"/>
          <w:szCs w:val="24"/>
        </w:rPr>
        <w:t>«ВОСПИТАНИЯ САМОСТОЯТЕЛЬНОСТИ В БЫТУ (ФОРМИРОВАНИЯ КУЛЬТУРНО-ГИГИЕНИЧЕСКИХ НАВЫКОВ)»</w:t>
      </w:r>
      <w:r w:rsidRPr="00B14490">
        <w:rPr>
          <w:rFonts w:eastAsia="Batang"/>
          <w:b/>
          <w:i/>
          <w:sz w:val="24"/>
          <w:szCs w:val="24"/>
          <w:lang w:eastAsia="ko-KR"/>
        </w:rPr>
        <w:t xml:space="preserve"> </w:t>
      </w:r>
      <w:r w:rsidRPr="00B14490">
        <w:rPr>
          <w:sz w:val="24"/>
          <w:szCs w:val="24"/>
        </w:rPr>
        <w:t>основными задачами образовательной деятельности являются:</w:t>
      </w:r>
    </w:p>
    <w:p w:rsidR="00136D4C" w:rsidRPr="00B14490" w:rsidRDefault="00136D4C" w:rsidP="00486655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490">
        <w:rPr>
          <w:rFonts w:ascii="Times New Roman" w:hAnsi="Times New Roman"/>
          <w:sz w:val="24"/>
          <w:szCs w:val="24"/>
        </w:rPr>
        <w:t xml:space="preserve">При обучении </w:t>
      </w:r>
      <w:r w:rsidRPr="00B14490">
        <w:rPr>
          <w:rFonts w:ascii="Times New Roman" w:hAnsi="Times New Roman"/>
          <w:b/>
          <w:i/>
          <w:sz w:val="24"/>
          <w:szCs w:val="24"/>
          <w:u w:val="single"/>
        </w:rPr>
        <w:t>хозяйственному труду</w:t>
      </w:r>
      <w:r w:rsidRPr="00B14490">
        <w:rPr>
          <w:rFonts w:ascii="Times New Roman" w:hAnsi="Times New Roman"/>
          <w:sz w:val="24"/>
          <w:szCs w:val="24"/>
        </w:rPr>
        <w:t xml:space="preserve"> основными задачами являются:</w:t>
      </w:r>
    </w:p>
    <w:p w:rsidR="00136D4C" w:rsidRPr="00B14490" w:rsidRDefault="00136D4C" w:rsidP="00486655">
      <w:pPr>
        <w:pStyle w:val="2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490">
        <w:rPr>
          <w:rFonts w:ascii="Times New Roman" w:hAnsi="Times New Roman"/>
          <w:b/>
          <w:i/>
          <w:sz w:val="24"/>
          <w:szCs w:val="24"/>
        </w:rPr>
        <w:lastRenderedPageBreak/>
        <w:t>от 5-ти до 6-ти лет: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воспитывать у детей желание трудиться, получать удовлетворение от результатов своего труда;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замечать непорядок в одежде, в знакомом помещении, на знакомой территории и устранять его;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практические действия, которые необходимы им для наведения порядка в своих вещах, помещении, игровом уголке, на огороде (цветнике), а также в уходе за растениями и животными;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создать условия для овладения детьми практическими действиями с предметами-орудиями и вспомогательными средствами в целях наведения порядка в знакомом помещении и на знакомой территории;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планировать свои практические действия при выполнении трудовых поручений, распределять свое время в соответствие с необходимыми трудовыми затратами;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взаимодействовать со сверстниками в процессе выполнения хозяйственно-бытовых поручений;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воспитывать чувство гордости за результаты своего труда;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 xml:space="preserve"> от 6-ти до 7-ми лет: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закреплять у детей желание трудиться, умение получать удовлетворение от результатов своего труда;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формировать умения наводить порядок в своей одежде, в знакомом помещении, на знакомой территории;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практические действия, которые необходимы для ухода за растениями на участке и животными из живого уголка;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учить детей практическим действиям с предметами-орудиями и вспомогательными средствами в целях правильного их использования при наведении порядка в знакомом помещении и на знакомой территории;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выполнять свои практические действия в соответствии с планом занятий и с учетом режимных моментов;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расширять способы сотрудничества детей в процессе выполненной работе;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бережному отношению к орудиям труда;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воспитывать самостоятельность и активность детей в процессе трудовой деятельности.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получать удовлетворение от результатов своего труда;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наводить порядок в одежде, в знакомом помещении, на знакомой территории;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знакомым рабочим инвентарем;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ухаживать за растениями дома и на участке; выполнять элементарные действия по уходу за домашними животными; 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сотрудничать со сверстниками при выполнении определенных поручений;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обязанности дежурного по группе;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передавать друг другу поручения взрослого;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давать словесный отчет о выполненной работе;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бережно относиться к орудиям труда, к результатам своего труда и труда взрослых;</w:t>
      </w:r>
    </w:p>
    <w:p w:rsidR="00136D4C" w:rsidRPr="00B14490" w:rsidRDefault="00136D4C" w:rsidP="00486655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оказывать помощь нуждающимся в ней взрослых и детям. 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  <w:u w:val="single"/>
        </w:rPr>
      </w:pPr>
      <w:r w:rsidRPr="00B14490">
        <w:rPr>
          <w:sz w:val="24"/>
          <w:szCs w:val="24"/>
        </w:rPr>
        <w:t xml:space="preserve">При </w:t>
      </w:r>
      <w:r w:rsidRPr="00B14490">
        <w:rPr>
          <w:b/>
          <w:i/>
          <w:sz w:val="24"/>
          <w:szCs w:val="24"/>
          <w:u w:val="single"/>
        </w:rPr>
        <w:t>формировании игры: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lastRenderedPageBreak/>
        <w:t>от 5-ти до 6-ти лет: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умение играть не только рядом, но и вместе, небольшими группами, объединяясь для решения игровой задачи;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обогащать представления детей о взаимоотношениях между людьми;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 в игре представления о содержании деятельности взрослых  на  основе наблюдений за их трудом;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решать в игре новые задачи: использовать предмет - заменитель,  фиксирующую речь, носящую экспрессивный характер, в процессе игры;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осуществлять перенос усвоенных игровых способов действий из ситуации обучения в свободную игровую деятельность;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активизировать самостоятельную деятельность детей, насыщая сюжет игровыми ситуациями;</w:t>
      </w:r>
    </w:p>
    <w:p w:rsidR="00136D4C" w:rsidRPr="00B14490" w:rsidRDefault="00136D4C" w:rsidP="00486655">
      <w:pPr>
        <w:pStyle w:val="ac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самостоятельно принимать решения о выборе будущей игры, закладывая основы планирования собственной деятельности; </w:t>
      </w:r>
    </w:p>
    <w:p w:rsidR="00136D4C" w:rsidRPr="00B14490" w:rsidRDefault="00136D4C" w:rsidP="00486655">
      <w:pPr>
        <w:pStyle w:val="a5"/>
        <w:numPr>
          <w:ilvl w:val="1"/>
          <w:numId w:val="5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умение детей драматизировать понравившиеся им сказки и истории;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умение играть в коллективе сверстников;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умение развертывать сюжетно-ролевые игры, осуществляя несколько связанных между собой действий в причинно-следственных зависимостей;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передавать эмоциональное состояние персонажей в процессе игры  (радость, печаль, тревога, страх, удивление); 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предварительному планированию этапов предстоящей игры;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отражать события реальной жизни, переносить в игру увиденные ими в процессе экскурсий и  наблюдений,  закрепить умение оборудовать игровое пространство с помощью различных подручных средств и предметов-заменителей;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использовать знаковую символику для активизации их самостоятельной деятельности и создания условных ориентиров для развертывания игры;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развивать у детей умение передавать с помощью специфических движений характер персонажа, его повадки, особенности поведения;</w:t>
      </w:r>
    </w:p>
    <w:p w:rsidR="00136D4C" w:rsidRPr="00B14490" w:rsidRDefault="00136D4C" w:rsidP="00486655">
      <w:pPr>
        <w:pStyle w:val="ac"/>
        <w:numPr>
          <w:ilvl w:val="1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умение драматизировать понравившиеся детям сказки и истории.</w:t>
      </w:r>
    </w:p>
    <w:p w:rsidR="00136D4C" w:rsidRPr="00B14490" w:rsidRDefault="00136D4C" w:rsidP="00486655">
      <w:pPr>
        <w:pStyle w:val="ac"/>
        <w:spacing w:after="0" w:line="240" w:lineRule="auto"/>
        <w:ind w:left="0" w:firstLine="709"/>
        <w:contextualSpacing/>
        <w:jc w:val="both"/>
        <w:rPr>
          <w:b/>
          <w:i/>
          <w:iCs/>
          <w:sz w:val="24"/>
          <w:szCs w:val="24"/>
        </w:rPr>
      </w:pPr>
      <w:r w:rsidRPr="00B14490">
        <w:rPr>
          <w:b/>
          <w:i/>
          <w:iCs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играть </w:t>
      </w:r>
      <w:r w:rsidRPr="00B14490">
        <w:rPr>
          <w:sz w:val="24"/>
          <w:szCs w:val="24"/>
          <w:lang w:val="en-US"/>
        </w:rPr>
        <w:t>c</w:t>
      </w:r>
      <w:r w:rsidRPr="00B14490">
        <w:rPr>
          <w:sz w:val="24"/>
          <w:szCs w:val="24"/>
        </w:rPr>
        <w:t xml:space="preserve"> желанием в коллективе сверстников;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передавать эмоциональное состояние персонажей (горе, радость и удивление);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отражать в игре события реальной жизни, переносить в игру </w:t>
      </w:r>
      <w:proofErr w:type="gramStart"/>
      <w:r w:rsidRPr="00B14490">
        <w:rPr>
          <w:sz w:val="24"/>
          <w:szCs w:val="24"/>
        </w:rPr>
        <w:t>увиденное</w:t>
      </w:r>
      <w:proofErr w:type="gramEnd"/>
      <w:r w:rsidRPr="00B14490">
        <w:rPr>
          <w:sz w:val="24"/>
          <w:szCs w:val="24"/>
        </w:rPr>
        <w:t xml:space="preserve"> детьми в процессе экскурсий и  наблюдений;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участвовать в знакомых сюжетно-ролевые играх («Семья», «Магазин», «Больница», «Парикмахерская», «Почта», «Аптека», «Цирк», «Школа», «Театр»;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передавать в игре с помощью специфических движений характер персонажа,  повадки животного, особенности его поведения;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использовать в игре знаки и символы,  ориентироваться по ним в процессе игры;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самостоятельно выбирать настольно-печатную игру и партнера для  совместной   деятельности;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участвовать в коллективной драматизации знакомых сказок или рассказов;</w:t>
      </w:r>
    </w:p>
    <w:p w:rsidR="00136D4C" w:rsidRPr="00B14490" w:rsidRDefault="00136D4C" w:rsidP="00486655">
      <w:pPr>
        <w:pStyle w:val="ac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 xml:space="preserve">проявлять готовность к социальному взаимодействию в коллективе сверстников. 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color w:val="FF0000"/>
          <w:sz w:val="24"/>
          <w:szCs w:val="24"/>
        </w:rPr>
      </w:pPr>
    </w:p>
    <w:p w:rsidR="00136D4C" w:rsidRPr="00B14490" w:rsidRDefault="00136D4C" w:rsidP="00486655">
      <w:pPr>
        <w:pStyle w:val="40"/>
        <w:spacing w:before="0"/>
        <w:ind w:firstLine="709"/>
        <w:rPr>
          <w:rFonts w:ascii="Times New Roman" w:eastAsiaTheme="minorHAnsi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>Познавательное развитие</w:t>
      </w:r>
    </w:p>
    <w:p w:rsidR="00136D4C" w:rsidRPr="00B14490" w:rsidRDefault="00136D4C" w:rsidP="00486655">
      <w:pPr>
        <w:pStyle w:val="4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14490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ab/>
      </w:r>
      <w:r w:rsidRPr="00B14490">
        <w:rPr>
          <w:rFonts w:ascii="Times New Roman" w:hAnsi="Times New Roman" w:cs="Times New Roman"/>
          <w:i w:val="0"/>
          <w:color w:val="auto"/>
          <w:sz w:val="24"/>
          <w:szCs w:val="24"/>
        </w:rPr>
        <w:t>В данной области Программы выделены направления коррекционно-</w:t>
      </w:r>
      <w:r w:rsidRPr="00B14490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педагогической работы, которые способствуют поэтапному </w:t>
      </w:r>
      <w:r w:rsidRPr="00B14490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формированию способов ориентировочно-исследовательской деятельности </w:t>
      </w:r>
      <w:r w:rsidRPr="00B14490">
        <w:rPr>
          <w:rFonts w:ascii="Times New Roman" w:hAnsi="Times New Roman" w:cs="Times New Roman"/>
          <w:i w:val="0"/>
          <w:color w:val="auto"/>
          <w:sz w:val="24"/>
          <w:szCs w:val="24"/>
        </w:rPr>
        <w:t>и способов усвоения ребенком общественного опыта в следующи</w:t>
      </w:r>
      <w:r w:rsidRPr="00B14490">
        <w:rPr>
          <w:rFonts w:ascii="Times New Roman" w:eastAsiaTheme="minorHAnsi" w:hAnsi="Times New Roman" w:cs="Times New Roman"/>
          <w:i w:val="0"/>
          <w:color w:val="auto"/>
          <w:sz w:val="24"/>
          <w:szCs w:val="24"/>
        </w:rPr>
        <w:t>х направлениях:</w:t>
      </w:r>
    </w:p>
    <w:p w:rsidR="00136D4C" w:rsidRPr="00B14490" w:rsidRDefault="00136D4C" w:rsidP="00486655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сенсорное воспитание и развитие внимания,</w:t>
      </w:r>
    </w:p>
    <w:p w:rsidR="00136D4C" w:rsidRPr="00B14490" w:rsidRDefault="00136D4C" w:rsidP="00486655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pacing w:val="-6"/>
          <w:sz w:val="24"/>
          <w:szCs w:val="24"/>
        </w:rPr>
        <w:t>формирование мышления,</w:t>
      </w:r>
    </w:p>
    <w:p w:rsidR="00136D4C" w:rsidRPr="00B14490" w:rsidRDefault="00136D4C" w:rsidP="00486655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формирование элементарных количественных представлений,</w:t>
      </w:r>
    </w:p>
    <w:p w:rsidR="00136D4C" w:rsidRPr="00B14490" w:rsidRDefault="00136D4C" w:rsidP="00486655">
      <w:pPr>
        <w:widowControl w:val="0"/>
        <w:numPr>
          <w:ilvl w:val="0"/>
          <w:numId w:val="2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pacing w:val="-5"/>
          <w:sz w:val="24"/>
          <w:szCs w:val="24"/>
        </w:rPr>
        <w:t>ознакомление с окружающим.</w:t>
      </w:r>
    </w:p>
    <w:p w:rsidR="00136D4C" w:rsidRPr="00B14490" w:rsidRDefault="00136D4C" w:rsidP="00486655">
      <w:pPr>
        <w:tabs>
          <w:tab w:val="left" w:pos="567"/>
        </w:tabs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136D4C" w:rsidRPr="00B14490" w:rsidRDefault="00136D4C" w:rsidP="00486655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i/>
          <w:sz w:val="24"/>
          <w:szCs w:val="24"/>
        </w:rPr>
        <w:t xml:space="preserve">В области </w:t>
      </w:r>
      <w:r w:rsidRPr="00B14490">
        <w:rPr>
          <w:b/>
          <w:i/>
          <w:sz w:val="24"/>
          <w:szCs w:val="24"/>
        </w:rPr>
        <w:t xml:space="preserve">«СЕНСОРНОЕ ВОСПИТАНИЕ И РАЗВИТИЕ ВНИМАНИЯ» </w:t>
      </w:r>
      <w:r w:rsidRPr="00B14490">
        <w:rPr>
          <w:sz w:val="24"/>
          <w:szCs w:val="24"/>
        </w:rPr>
        <w:t>основными задачами образовательной деятельности являются:</w:t>
      </w:r>
    </w:p>
    <w:p w:rsidR="00136D4C" w:rsidRPr="00B14490" w:rsidRDefault="00136D4C" w:rsidP="00486655">
      <w:pPr>
        <w:pStyle w:val="ac"/>
        <w:tabs>
          <w:tab w:val="num" w:pos="1500"/>
        </w:tabs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до 7 (8-ми лет):</w:t>
      </w:r>
    </w:p>
    <w:p w:rsidR="00136D4C" w:rsidRPr="00B14490" w:rsidRDefault="00136D4C" w:rsidP="00486655">
      <w:pPr>
        <w:pStyle w:val="ac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соотносить действия, изображенные на картине, с реальными действиями (выбор </w:t>
      </w:r>
      <w:r w:rsidRPr="00B14490">
        <w:rPr>
          <w:sz w:val="24"/>
          <w:szCs w:val="24"/>
        </w:rPr>
        <w:br/>
        <w:t>из 3-4-х);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дорисовывать недостающие части рисунка;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воссоздавать целостное изображение предмета по его частям;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соотносить форму предметов с геометрической формой – эталоном;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ориентироваться в пространстве, опираясь на схему собственного тела;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дифференцировать цвета и их оттенки и использовать представления о цвете  в продуктивной и игровой деятельности;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использовать разнообразную цветовую гамму в деятельности;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описывать различные свойства предметов: цвет, форму, величину, качества поверхности, вкус;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воспроизводить по памяти наборы предложенных слов и словосочетаний (2-3);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дифференцировать звуки окружающей действительности на бытовые шумы и звуки явлений природы;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группировать предметы по образцу и по речевой инструкции, выделяя существенный признак, отвлекаясь от других признаков;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использовать обобщенные представления о некоторых свойствах и качествах предметов в деятельности;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ориентироваться по стрелке в знакомом помещении;</w:t>
      </w:r>
    </w:p>
    <w:p w:rsidR="00136D4C" w:rsidRPr="00B14490" w:rsidRDefault="00136D4C" w:rsidP="00486655">
      <w:pPr>
        <w:pStyle w:val="ac"/>
        <w:numPr>
          <w:ilvl w:val="2"/>
          <w:numId w:val="30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простой схемой-планом.</w:t>
      </w:r>
    </w:p>
    <w:p w:rsidR="00136D4C" w:rsidRPr="00B14490" w:rsidRDefault="00136D4C" w:rsidP="00486655">
      <w:pPr>
        <w:spacing w:after="0" w:line="240" w:lineRule="auto"/>
        <w:jc w:val="both"/>
        <w:rPr>
          <w:b/>
          <w:sz w:val="24"/>
          <w:szCs w:val="24"/>
        </w:rPr>
      </w:pPr>
      <w:r w:rsidRPr="00B14490">
        <w:rPr>
          <w:sz w:val="24"/>
          <w:szCs w:val="24"/>
        </w:rPr>
        <w:t>При</w:t>
      </w:r>
      <w:r w:rsidRPr="00B14490">
        <w:rPr>
          <w:b/>
          <w:i/>
          <w:sz w:val="24"/>
          <w:szCs w:val="24"/>
          <w:u w:val="single"/>
        </w:rPr>
        <w:t xml:space="preserve"> формировании мышления</w:t>
      </w:r>
      <w:r w:rsidRPr="00B14490">
        <w:rPr>
          <w:rFonts w:eastAsia="Batang"/>
          <w:b/>
          <w:i/>
          <w:sz w:val="24"/>
          <w:szCs w:val="24"/>
          <w:u w:val="single"/>
          <w:lang w:eastAsia="ko-KR"/>
        </w:rPr>
        <w:t xml:space="preserve"> </w:t>
      </w:r>
      <w:r w:rsidRPr="00B14490">
        <w:rPr>
          <w:sz w:val="24"/>
          <w:szCs w:val="24"/>
        </w:rPr>
        <w:t>основными задачами являются: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создавать предпосылки для развития у детей наглядно-образного мышления: формировать обобщенные представления о предметах-орудиях, их свойствах и качествах, а также об их роли в деятельности людей; 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умение анализировать проблемно-практическую задачу;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 xml:space="preserve">продолжать формировать у детей зрительную ориентировку и основные функции речи: фиксирующую, сопровождающую, планирующую в процессе решения  проблемно-практических  задач; 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решать задачи  наглядно-образного плана: предлагать детям сюжетные картинки с изображением ситуаций, знакомых им из  собственного практического опыта, стимулировать их высказывания, обобщения, раскрывающие смысл ситуаций;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восприятие целостной сюжетной ситуации, изображенной на картинках;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устанавливать причинно-следственные связи и зависимости  между объектами и явлениями, изображенными на сюжетных картинках;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умения выполнять операции сравнения, обобщения, элементы суждения, умозаключения;</w:t>
      </w:r>
    </w:p>
    <w:p w:rsidR="00136D4C" w:rsidRPr="00B14490" w:rsidRDefault="00136D4C" w:rsidP="00486655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определять предполагаемую причину нарушенного хода явления, изображенного на сюжетной картинке, учить подбирать соответствующую предметную картинку (при выборе из 2-3-х);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sz w:val="24"/>
          <w:szCs w:val="24"/>
        </w:rPr>
        <w:t>- </w:t>
      </w:r>
      <w:r w:rsidRPr="00B14490">
        <w:rPr>
          <w:rFonts w:eastAsia="Times New Roman"/>
          <w:sz w:val="24"/>
          <w:szCs w:val="24"/>
        </w:rPr>
        <w:t>учить детей определять последовательность событий, изображенных на картинках: раскладывать их по порядку, употреблять слова «сначала», «потом» в своих словесных рассказах;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у детей тесную взаимосвязь между их практическим,  жизненным опытом и наглядно-чувственными представлениями, отражать эту связь в речи,  </w:t>
      </w:r>
      <w:r w:rsidRPr="00B14490">
        <w:rPr>
          <w:b/>
          <w:i/>
          <w:sz w:val="24"/>
          <w:szCs w:val="24"/>
        </w:rPr>
        <w:t>ф</w:t>
      </w:r>
      <w:r w:rsidRPr="00B14490">
        <w:rPr>
          <w:sz w:val="24"/>
          <w:szCs w:val="24"/>
        </w:rPr>
        <w:t>иксируя этот опыт и обобщая его результаты;</w:t>
      </w:r>
    </w:p>
    <w:p w:rsidR="00136D4C" w:rsidRPr="00B14490" w:rsidRDefault="00136D4C" w:rsidP="00486655">
      <w:pPr>
        <w:pStyle w:val="a5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выявлять связи между персонажами и объектами, изображенными на сюжетных картинках, формируя умения рассуждать, делать вывод и обосновывать суждение;</w:t>
      </w:r>
    </w:p>
    <w:p w:rsidR="00136D4C" w:rsidRPr="00B14490" w:rsidRDefault="00136D4C" w:rsidP="00486655">
      <w:pPr>
        <w:pStyle w:val="a5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анализировать сюжеты со скрытым смыслом;</w:t>
      </w:r>
    </w:p>
    <w:p w:rsidR="00136D4C" w:rsidRPr="00B14490" w:rsidRDefault="00136D4C" w:rsidP="00486655">
      <w:pPr>
        <w:pStyle w:val="a5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 соотносить текст с соответствующей иллюстрацией;</w:t>
      </w:r>
    </w:p>
    <w:p w:rsidR="00136D4C" w:rsidRPr="00B14490" w:rsidRDefault="00136D4C" w:rsidP="00486655">
      <w:pPr>
        <w:pStyle w:val="a5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выполнять задания на классификацию картинок, выполнять упражнения на исключение «четвертой лишней» картинки.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производить  анализ проблемно-практической задачи;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анализ наглядно-образных задач;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устанавливать связи между персонажами и объектами, изображенными на картинках;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сопоставлять и соотносить текст с соответствующей иллюстрацией;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задания на классификацию картинок;</w:t>
      </w:r>
    </w:p>
    <w:p w:rsidR="00136D4C" w:rsidRPr="00B14490" w:rsidRDefault="00136D4C" w:rsidP="00486655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упражнения на исключение «четвертой лишней» картинки.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  <w:u w:val="single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b/>
          <w:i/>
          <w:sz w:val="24"/>
          <w:szCs w:val="24"/>
          <w:u w:val="single"/>
        </w:rPr>
        <w:t>Формирование элементарных количественных представлений</w:t>
      </w:r>
      <w:r w:rsidRPr="00B14490">
        <w:rPr>
          <w:sz w:val="24"/>
          <w:szCs w:val="24"/>
        </w:rPr>
        <w:t xml:space="preserve"> требует реализации следующих задач: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формировать количественные представления с учетом ведущей и типичных видов деятельности детей старшего дошкольного возраста (игровой и изобразительной). на занятиях по математике использовать элементы рисования и сюжетно-дидактических игр с математическим содержанием;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 xml:space="preserve">- проводить с детьми в свободное от занятий время сюжетно - дидактические игры с математическим содержанием «Магазин», </w:t>
      </w:r>
      <w:r w:rsidRPr="00B14490">
        <w:rPr>
          <w:spacing w:val="-1"/>
          <w:sz w:val="24"/>
          <w:szCs w:val="24"/>
        </w:rPr>
        <w:lastRenderedPageBreak/>
        <w:t>«Автобус» и др. (тематику игр согласовывать с разделом программы «Обучение игре»);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продолжать формировать мыслительную деятельность. Учить анализировать, классифицировать, обобщать, рассуждать, устанавливать причинно-следственные связи и отношения. Развивать наглядно-образное мышление;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расширять активный словарь детей, связанный с математическими представлениями;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переходить на новый этап выполнения умственных действий: проговаривание действия в речи до его выполнения (практические действия служат способом проверки);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формировать планирующую функцию речи;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учить детей осуществлять счет и различные операции с множествами (пересчет, сравнение, преобразование и др.) в пределах четырех и пяти; решать арифметические задачи на наглядном материале в пределах пяти, по представлению и отвлеченно в пределах четырех.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формировать простейшие измерительные навыки: учить измерять, отмерять и сравнивать протяженные, сыпучие и жидкие тела с помощью условной мерки;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формировать математические представления во взаимодействии с другими видами деятельности (изобразительной, конструктивной и игровой);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продолжать развивать познавательные способности детей: умение анализировать, классифицировать, обобщать, сравнивать, устанавливать закономерности, связи и отношения, планировать предстоящие действия;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расширять и углублять математические представления детей. учить пользоваться условными символами (цифрами) при решении арифметических задач, выполнении арифметических действий;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учить самостоятельно составлять арифметические задачи;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знакомить с цифрами в пределах пяти;</w:t>
      </w:r>
    </w:p>
    <w:p w:rsidR="00136D4C" w:rsidRPr="00B14490" w:rsidRDefault="00136D4C" w:rsidP="0048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spacing w:val="-1"/>
          <w:sz w:val="24"/>
          <w:szCs w:val="24"/>
        </w:rPr>
      </w:pPr>
      <w:r w:rsidRPr="00B14490">
        <w:rPr>
          <w:spacing w:val="-1"/>
          <w:sz w:val="24"/>
          <w:szCs w:val="24"/>
        </w:rPr>
        <w:t>- учить устному счету до десяти в прямом порядке и от семи в обратном порядке.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способствовать осмыслению воспитанниками последовательности чисел и места каждого из них в числовом ряду;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счету от заданного до заданного числа в пределах десяти;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продолжать формировать измерительные навыки. знакомить детей с использованием составных мерок.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осуществлять количественный счет в прямом и обратном порядке, счет от средних членов ряда, порядковый счет в пределах шести;</w:t>
      </w:r>
    </w:p>
    <w:p w:rsidR="00136D4C" w:rsidRPr="00B14490" w:rsidRDefault="00136D4C" w:rsidP="00486655">
      <w:pPr>
        <w:pStyle w:val="a5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пересчитывать предметы и изображения предметов на картинках, расположенных в ряд, при разном их расположении; предметы и изображения предметов, имеющих различную величину, цвет, форму;</w:t>
      </w:r>
    </w:p>
    <w:p w:rsidR="00136D4C" w:rsidRPr="00B14490" w:rsidRDefault="00136D4C" w:rsidP="00486655">
      <w:pPr>
        <w:pStyle w:val="a5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осуществлять преобразования множеств, предварительно прого</w:t>
      </w:r>
      <w:r w:rsidRPr="00B14490">
        <w:rPr>
          <w:sz w:val="24"/>
          <w:szCs w:val="24"/>
        </w:rPr>
        <w:softHyphen/>
        <w:t>варивая действие;</w:t>
      </w:r>
    </w:p>
    <w:p w:rsidR="00136D4C" w:rsidRPr="00B14490" w:rsidRDefault="00136D4C" w:rsidP="00486655">
      <w:pPr>
        <w:pStyle w:val="a5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определять место числа в числовом ряду и отношения между смежными числами; решать задачи по представлению и отвлеченно в пределах пяти;</w:t>
      </w:r>
    </w:p>
    <w:p w:rsidR="00136D4C" w:rsidRPr="00B14490" w:rsidRDefault="00136D4C" w:rsidP="00486655">
      <w:pPr>
        <w:pStyle w:val="a5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измерять, отмеривать непрерывные множества, используя услов</w:t>
      </w:r>
      <w:r w:rsidRPr="00B14490">
        <w:rPr>
          <w:sz w:val="24"/>
          <w:szCs w:val="24"/>
        </w:rPr>
        <w:softHyphen/>
        <w:t>ную мерку; уметь использовать составные мерки.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При </w:t>
      </w:r>
      <w:r w:rsidRPr="00B14490">
        <w:rPr>
          <w:b/>
          <w:i/>
          <w:sz w:val="24"/>
          <w:szCs w:val="24"/>
          <w:u w:val="single"/>
        </w:rPr>
        <w:t>ознакомлении с окружающим</w:t>
      </w:r>
      <w:r w:rsidRPr="00B14490">
        <w:rPr>
          <w:sz w:val="24"/>
          <w:szCs w:val="24"/>
        </w:rPr>
        <w:t xml:space="preserve"> основными задачами обучения и воспитания выступают: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обобщенное представление о человеке (тело, включая внутренние органы, чувства, мысли);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дифференцировать предметы и явления живой и неживой природы;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соотносить явления окружающей действительности и деятельность человека;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обобщенные представления о характерных признаках групп и категорий предметов;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обобщенные представления у детей о явлениях природы на основе сочетания частных разносторонних характеристик групп, категорий и свойств;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 учить детей пользоваться в активной речи словесными характеристиками и определениями, обозначающими качественное своеобразие изученных групп предметов;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формировать у детей временные представления (времена года: лето, осень, зима, весна; время суток – ночь, день);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14490">
        <w:rPr>
          <w:sz w:val="24"/>
          <w:szCs w:val="24"/>
        </w:rPr>
        <w:t>- учить детей расширять и дополнять выделяемые группы предметов однородными предметами на основе наблюдений, практического опыта действия с предметами, применяя имеющиеся знания и представления;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 до 7-ми лет: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расширять у детей представления о свойствах и качествах предметов и  явлений, объектах живой и неживой природы;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пополнять представления детей вновь изучаемыми категориями свойств и признаков;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у детей представления о вариативности выделяемых признаков и различных основаниях для осуществления классификации и </w:t>
      </w:r>
      <w:proofErr w:type="spellStart"/>
      <w:r w:rsidRPr="00B14490">
        <w:rPr>
          <w:sz w:val="24"/>
          <w:szCs w:val="24"/>
        </w:rPr>
        <w:t>сериации</w:t>
      </w:r>
      <w:proofErr w:type="spellEnd"/>
      <w:r w:rsidRPr="00B14490">
        <w:rPr>
          <w:sz w:val="24"/>
          <w:szCs w:val="24"/>
        </w:rPr>
        <w:t>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представления о видах транспорта;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временные представления (о временах года, об их последовательности, о времени суток, днях недели);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 детей представления о времени и расширять умение соотносить свою деятельность с категорией времени;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представления о труде людей и значимости той или иной профессии в жизни;</w:t>
      </w:r>
    </w:p>
    <w:p w:rsidR="00136D4C" w:rsidRPr="00B14490" w:rsidRDefault="00136D4C" w:rsidP="00486655">
      <w:pPr>
        <w:pStyle w:val="ac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 детей элементы самосознания на основе понимания изменчивости  возраста и времени.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contextualSpacing/>
        <w:mirrorIndents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c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свое имя, фамилию, возраст;</w:t>
      </w:r>
    </w:p>
    <w:p w:rsidR="00136D4C" w:rsidRPr="00B14490" w:rsidRDefault="00136D4C" w:rsidP="00486655">
      <w:pPr>
        <w:pStyle w:val="ac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город (населенный пункт), в котором ребенок проживает;</w:t>
      </w:r>
    </w:p>
    <w:p w:rsidR="00136D4C" w:rsidRPr="00B14490" w:rsidRDefault="00136D4C" w:rsidP="00486655">
      <w:pPr>
        <w:pStyle w:val="ac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страну;</w:t>
      </w:r>
    </w:p>
    <w:p w:rsidR="00136D4C" w:rsidRPr="00B14490" w:rsidRDefault="00136D4C" w:rsidP="00486655">
      <w:pPr>
        <w:pStyle w:val="ac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узнавать сигналы светофора, уметь переходить дорогу на зеленый сигнал светофора;</w:t>
      </w:r>
    </w:p>
    <w:p w:rsidR="00136D4C" w:rsidRPr="00B14490" w:rsidRDefault="00136D4C" w:rsidP="00486655">
      <w:pPr>
        <w:pStyle w:val="ac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узнавать и показывать на картинках людей следующих профессий: врач, учитель, повар, парикмахер, продавец, почтальон, шофер;</w:t>
      </w:r>
    </w:p>
    <w:p w:rsidR="00136D4C" w:rsidRPr="00B14490" w:rsidRDefault="00136D4C" w:rsidP="0048665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выделять на картинках изображения предметов транспорта, мебели, продуктов, инструментов, школьных принадлежностей и называть их;</w:t>
      </w:r>
    </w:p>
    <w:p w:rsidR="00136D4C" w:rsidRPr="00B14490" w:rsidRDefault="00136D4C" w:rsidP="0048665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различать деревья, траву, цветы, ягоды и называть некоторые из них;</w:t>
      </w:r>
    </w:p>
    <w:p w:rsidR="00136D4C" w:rsidRPr="00B14490" w:rsidRDefault="00136D4C" w:rsidP="0048665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отдельных представителей диких и домашних животных, диких и домашних птиц и их детенышей;</w:t>
      </w:r>
    </w:p>
    <w:p w:rsidR="00136D4C" w:rsidRPr="00B14490" w:rsidRDefault="00136D4C" w:rsidP="0048665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определять признаки четырех времен года;</w:t>
      </w:r>
    </w:p>
    <w:p w:rsidR="00136D4C" w:rsidRPr="00B14490" w:rsidRDefault="00136D4C" w:rsidP="00486655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различать части суток: день и ночь.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36D4C" w:rsidRPr="00B14490" w:rsidRDefault="00136D4C" w:rsidP="00486655">
      <w:pPr>
        <w:pStyle w:val="40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>Речевое развитие</w:t>
      </w:r>
    </w:p>
    <w:p w:rsidR="00136D4C" w:rsidRPr="00B14490" w:rsidRDefault="00136D4C" w:rsidP="00486655">
      <w:pPr>
        <w:spacing w:after="0" w:line="240" w:lineRule="auto"/>
        <w:rPr>
          <w:b/>
          <w:sz w:val="24"/>
          <w:szCs w:val="24"/>
        </w:rPr>
      </w:pPr>
      <w:r w:rsidRPr="00B14490">
        <w:rPr>
          <w:b/>
          <w:sz w:val="24"/>
          <w:szCs w:val="24"/>
        </w:rPr>
        <w:t xml:space="preserve">            от 5-ти до 6 лет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Основными задачами обучения и воспитания выступают: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воспитывать у детей потребность выражать свои мысли, наблюдения и эмоциональные переживания в речевых высказываниях;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 уточнять и обогащать словарный запас дошкольников;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начать формировать у детей процессы словообразования;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у детей грамматический строй речи, стимулируя использование детьми знакомых и новых речевых конструкций (употребление в речевых высказываниях предлогов </w:t>
      </w:r>
      <w:r w:rsidRPr="00B14490">
        <w:rPr>
          <w:i/>
          <w:sz w:val="24"/>
          <w:szCs w:val="24"/>
        </w:rPr>
        <w:t>за, перед</w:t>
      </w:r>
      <w:r w:rsidRPr="00B14490">
        <w:rPr>
          <w:sz w:val="24"/>
          <w:szCs w:val="24"/>
        </w:rPr>
        <w:t xml:space="preserve">, согласование существительных и глаголов, согласование существительных и прилагательных, местоимений и глаголов, употребление  существительных в </w:t>
      </w:r>
      <w:proofErr w:type="gramStart"/>
      <w:r w:rsidRPr="00B14490">
        <w:rPr>
          <w:sz w:val="24"/>
          <w:szCs w:val="24"/>
        </w:rPr>
        <w:t>дательном</w:t>
      </w:r>
      <w:proofErr w:type="gramEnd"/>
      <w:r w:rsidRPr="00B14490">
        <w:rPr>
          <w:sz w:val="24"/>
          <w:szCs w:val="24"/>
        </w:rPr>
        <w:t xml:space="preserve"> и творительном падежах);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образовывать множественное число имен существительных; 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строить фразы из трех-четырех слов сначала по действиям с игрушками, затем по картинке, употребляя знакомые глаголы;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понимать и передавать характер, особенности и повадки знакомых персонажей сказок, рассказов и мультфильмов;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понимать прочитанный текст, устанавливая причинно-следственные отношения, явные и скрытые (с помощью педагога);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понимать прочитанный текст, уметь передавать его содержание по уточняющим вопросам и самостоятельно;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разучивать наизусть стихи, считалки, </w:t>
      </w:r>
      <w:proofErr w:type="spellStart"/>
      <w:r w:rsidRPr="00B14490">
        <w:rPr>
          <w:sz w:val="24"/>
          <w:szCs w:val="24"/>
        </w:rPr>
        <w:t>потешки</w:t>
      </w:r>
      <w:proofErr w:type="spellEnd"/>
      <w:r w:rsidRPr="00B14490">
        <w:rPr>
          <w:sz w:val="24"/>
          <w:szCs w:val="24"/>
        </w:rPr>
        <w:t>, скороговорки;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понимать и отгадывать загадки;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придумывать различные рассказы по наглядной модели-схеме; </w:t>
      </w:r>
    </w:p>
    <w:p w:rsidR="00136D4C" w:rsidRPr="00B14490" w:rsidRDefault="00136D4C" w:rsidP="0048665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поощрять речевые высказывания детей в различных видах деятельности;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7(8-ми) лет: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14490">
        <w:rPr>
          <w:b/>
          <w:sz w:val="24"/>
          <w:szCs w:val="24"/>
        </w:rPr>
        <w:t>Задачи обучения и воспитания: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 детей вербальные формы общения со взрослыми и сверстниками;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выражать свои впечатления, чувства и мысли в речи;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умение детей пользоваться в речи монологическими и диалогическими формами;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грамматический строй речи;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понимание у детей значения глаголов и словосочетаний с ними в настоящем, прошедшем и будущем времени;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B14490">
        <w:rPr>
          <w:sz w:val="24"/>
          <w:szCs w:val="24"/>
        </w:rPr>
        <w:t xml:space="preserve">уточнить  понимание детьми значения изученных предлогов, учить пониманию и выполнению инструкции с предлогами </w:t>
      </w:r>
      <w:proofErr w:type="gramStart"/>
      <w:r w:rsidRPr="00B14490">
        <w:rPr>
          <w:i/>
          <w:sz w:val="24"/>
          <w:szCs w:val="24"/>
        </w:rPr>
        <w:t>на</w:t>
      </w:r>
      <w:proofErr w:type="gramEnd"/>
      <w:r w:rsidRPr="00B14490">
        <w:rPr>
          <w:i/>
          <w:sz w:val="24"/>
          <w:szCs w:val="24"/>
        </w:rPr>
        <w:t>, под, в, за, около, у, из, между;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употреблять в речи существительные в родительном падеже с предлогами </w:t>
      </w:r>
      <w:r w:rsidRPr="00B14490">
        <w:rPr>
          <w:i/>
          <w:sz w:val="24"/>
          <w:szCs w:val="24"/>
        </w:rPr>
        <w:t>у, из;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расширять понимание детей значения слов (различение глаголов с разными приставками, употребление однокоренных существительных) 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выполнению действий с разными глаголами и составлять фразы по картинке;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рассказыванию по картинке и составлению рассказов по серии сюжетных картинок;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закрепить у детей интерес к сказкам, воспитывая у них воображение и умение продолжить сказку по ее началу, восстановить утраченный элемент  сюжета сказки;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составлять предложения и небольшой рассказ по сюжетной картинке;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рассказыванию об увиденном;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придумывать различные рассказы по наглядной модели-схеме;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 разучивать с детьми стихи, загадки, считалки, пословицы и поговорки; поощрять их использование  детьми в процессе игры и общения;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умение регулировать свою деятельность и поведение посредством речи;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 детей в речевых высказываниях элементы планирования своей деятельности;</w:t>
      </w:r>
    </w:p>
    <w:p w:rsidR="00136D4C" w:rsidRPr="00B14490" w:rsidRDefault="00136D4C" w:rsidP="00486655">
      <w:pPr>
        <w:pStyle w:val="a5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14490">
        <w:rPr>
          <w:sz w:val="24"/>
          <w:szCs w:val="24"/>
        </w:rPr>
        <w:t>продолжать воспитывать культуру речи детей в повседневном общении детей и на специально организованных занятиях.</w:t>
      </w:r>
      <w:r w:rsidRPr="00B14490">
        <w:rPr>
          <w:b/>
          <w:sz w:val="24"/>
          <w:szCs w:val="24"/>
        </w:rPr>
        <w:tab/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проявлять готовность к социальному взаимодействию в коллективе сверстников;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выражать свои мысли, наблюдения и эмоциональные переживания в речевых высказываниях;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в повседневном общении фразовой речью, состоящей из трех-четырех словных фраз;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употреблять в речи названия предметов и детенышей животных с использованием уменьшительно-ласкательных суффиксов;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proofErr w:type="gramStart"/>
      <w:r w:rsidRPr="00B14490">
        <w:rPr>
          <w:sz w:val="24"/>
          <w:szCs w:val="24"/>
        </w:rPr>
        <w:t xml:space="preserve">понимать и использовать в активной речи предлоги  </w:t>
      </w:r>
      <w:r w:rsidRPr="00B14490">
        <w:rPr>
          <w:i/>
          <w:sz w:val="24"/>
          <w:szCs w:val="24"/>
        </w:rPr>
        <w:t>в,  на,  под, за, перед, около, у, из, между;</w:t>
      </w:r>
      <w:proofErr w:type="gramEnd"/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использовать в речи имена существительные и глаголы в единственном и множественном числе;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использовать в речи глаголы настоящего и прошедшего времени;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строить фразы и рассказы, состоящие из трех-четырех предложений, по картинке;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прочитать наизусть 2-3 разученные стихотворения;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ответить на вопросы по содержанию знакомой сказки, перечислить ее основных персонажей, ответить, чем закончилась сказка;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знать 1-2 считалку, уметь завершить </w:t>
      </w:r>
      <w:proofErr w:type="spellStart"/>
      <w:r w:rsidRPr="00B14490">
        <w:rPr>
          <w:sz w:val="24"/>
          <w:szCs w:val="24"/>
        </w:rPr>
        <w:t>потешку</w:t>
      </w:r>
      <w:proofErr w:type="spellEnd"/>
      <w:r w:rsidRPr="00B14490">
        <w:rPr>
          <w:sz w:val="24"/>
          <w:szCs w:val="24"/>
        </w:rPr>
        <w:t xml:space="preserve"> или поговорку;</w:t>
      </w:r>
    </w:p>
    <w:p w:rsidR="00136D4C" w:rsidRPr="00B14490" w:rsidRDefault="00136D4C" w:rsidP="0048665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планировать в речи свои ближайшие действия.</w:t>
      </w:r>
    </w:p>
    <w:p w:rsidR="00136D4C" w:rsidRPr="00B14490" w:rsidRDefault="00136D4C" w:rsidP="00486655">
      <w:pPr>
        <w:pStyle w:val="40"/>
        <w:spacing w:before="0"/>
        <w:ind w:firstLine="709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Художественно-эстетическое развитие</w:t>
      </w:r>
    </w:p>
    <w:p w:rsidR="00136D4C" w:rsidRPr="00B14490" w:rsidRDefault="00136D4C" w:rsidP="00486655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 области «</w:t>
      </w:r>
      <w:r w:rsidRPr="00B14490">
        <w:rPr>
          <w:b/>
          <w:i/>
          <w:sz w:val="24"/>
          <w:szCs w:val="24"/>
        </w:rPr>
        <w:t xml:space="preserve">ХУДОЖЕСТВЕННО-ЭСТЕТИЧЕСКОЕ РАЗВИТИЕ» </w:t>
      </w:r>
      <w:r w:rsidRPr="00B14490">
        <w:rPr>
          <w:sz w:val="24"/>
          <w:szCs w:val="24"/>
        </w:rPr>
        <w:t>основными задачами образовательной деятельности являются: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эмоционально-ассоциативное и предметно-образное восприятие музыкальных произведений детьми;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навык пластического воспроизведения ритмического рисунка фрагмента музыкальных произведений;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различать голоса сверстников и узнавать, кто из них поет;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петь хором несложные песенки в примарном (удобном) диапазоне, соблюдая одновременность звучания;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выполнять плясовые движения под музыку (стучать каблучком, поочередно выставлять вперед то левую, то правую ногу, делать шаг вперед, шаг назад на носочках, кружиться на носочках, выполнять «маленькую пружинку» с небольшим поворотом корпуса вправо-влево);            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14490">
        <w:rPr>
          <w:sz w:val="24"/>
          <w:szCs w:val="24"/>
        </w:rPr>
        <w:t xml:space="preserve">учить детей участвовать в коллективной игре на различных элементарных  музыкальных инструментах (металлофон, губная гармошка, барабан, бубен, ложки, трещотки,  маракасы, бубенчики, колокольчики, треугольник);     </w:t>
      </w:r>
      <w:proofErr w:type="gramEnd"/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учить детей внимательно следить за развитием событий в кукольном спектакле, эмоционально реагировать на его события, рассказывать по наводящим вопросам о наиболее ярком эпизоде или герое;</w:t>
      </w:r>
    </w:p>
    <w:p w:rsidR="00136D4C" w:rsidRPr="00B14490" w:rsidRDefault="00136D4C" w:rsidP="00486655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элементарные представления о разных видах искусства и художественно-практической деятельности;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стимулировать у детей желание слушать музыку, эмоционально откликаться на нее, рассказывать о ней, обогащать запас музыкальных впечатлений;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совершенствовать умения запоминать, узнавать знакомые простейшие мелодии;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стимулировать желание детей передавать настроение музыкального произведения в рисунке, поделке, аппликации;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ясную дикцию в процессе пения, учить пониманию и выполнению основных дирижерских жестов: внимание, вдох, вступление, снятие;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развивать у детей интерес к игре на </w:t>
      </w:r>
      <w:proofErr w:type="spellStart"/>
      <w:r w:rsidRPr="00B14490">
        <w:rPr>
          <w:sz w:val="24"/>
          <w:szCs w:val="24"/>
        </w:rPr>
        <w:t>деревозвучных</w:t>
      </w:r>
      <w:proofErr w:type="spellEnd"/>
      <w:r w:rsidRPr="00B14490">
        <w:rPr>
          <w:sz w:val="24"/>
          <w:szCs w:val="24"/>
        </w:rPr>
        <w:t xml:space="preserve">, </w:t>
      </w:r>
      <w:proofErr w:type="spellStart"/>
      <w:r w:rsidRPr="00B14490">
        <w:rPr>
          <w:sz w:val="24"/>
          <w:szCs w:val="24"/>
        </w:rPr>
        <w:t>металлозвучных</w:t>
      </w:r>
      <w:proofErr w:type="spellEnd"/>
      <w:r w:rsidRPr="00B14490">
        <w:rPr>
          <w:sz w:val="24"/>
          <w:szCs w:val="24"/>
        </w:rPr>
        <w:t xml:space="preserve"> и других элементарных  музыкальных инструментах;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называть музыкальные инструменты и подбирать (с помощью взрослого) тот или иной инструмент для передачи характера соответствующего сказочного персонажа;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поощрять стремление детей импровизировать на музыкальных инструментах;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групповой детский оркестр, в котором каждый ребенок играет на своем музыкальном инструменте и который может выступать как перед родителями и перед другими детскими коллективами;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закреплять интерес к театрализованному действию, происходящему на «сцене» – столе, ширме, </w:t>
      </w:r>
      <w:proofErr w:type="spellStart"/>
      <w:r w:rsidRPr="00B14490">
        <w:rPr>
          <w:sz w:val="24"/>
          <w:szCs w:val="24"/>
        </w:rPr>
        <w:t>фланелеграфе</w:t>
      </w:r>
      <w:proofErr w:type="spellEnd"/>
      <w:r w:rsidRPr="00B14490">
        <w:rPr>
          <w:sz w:val="24"/>
          <w:szCs w:val="24"/>
        </w:rPr>
        <w:t xml:space="preserve">, учить сопереживать героям, следить за развитием сюжета, сохраняя интерес до конца спектакля; 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(с помощью взрослого) овладевать простейшими вербальными и невербальными способами передачи образов героев (жестами, интонацией, имитационными движениями);</w:t>
      </w:r>
    </w:p>
    <w:p w:rsidR="00136D4C" w:rsidRPr="00B14490" w:rsidRDefault="00136D4C" w:rsidP="00486655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начальные представления о театре, его доступных видах: кукольном (на ширме), плоскостном (на столе, на </w:t>
      </w:r>
      <w:proofErr w:type="spellStart"/>
      <w:r w:rsidRPr="00B14490">
        <w:rPr>
          <w:sz w:val="24"/>
          <w:szCs w:val="24"/>
        </w:rPr>
        <w:t>фланелеграфе</w:t>
      </w:r>
      <w:proofErr w:type="spellEnd"/>
      <w:r w:rsidRPr="00B14490">
        <w:rPr>
          <w:sz w:val="24"/>
          <w:szCs w:val="24"/>
        </w:rPr>
        <w:t>), создавая у детей радостное настроение от общения с кукольными персонажами.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ind w:left="0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sz w:val="24"/>
          <w:szCs w:val="24"/>
        </w:rPr>
        <w:t>эмоционально откликаться на содержание знакомых музыкальных произведений;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различать музыку различных жанров (марш, колыбельная песня, танец, русская плясовая);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персонажа;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называть выученные музыкальные произведения;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отдельные плясовые движения в паре с партнером – ребенком и взрослым;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иметь элементарные представления о театре, где артисты или куклы (которых оживляют тоже артисты) могут показать любимую сказку; </w:t>
      </w:r>
    </w:p>
    <w:p w:rsidR="00136D4C" w:rsidRPr="00B14490" w:rsidRDefault="00136D4C" w:rsidP="00486655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участвовать в коллективных театрализованных представлениях.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b/>
          <w:i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При освоении раздела </w:t>
      </w:r>
      <w:r w:rsidRPr="00B14490">
        <w:rPr>
          <w:rFonts w:eastAsia="Times New Roman"/>
          <w:b/>
          <w:i/>
          <w:sz w:val="24"/>
          <w:szCs w:val="24"/>
          <w:u w:val="single"/>
        </w:rPr>
        <w:t>«Ознакомление с художественной литературой»</w:t>
      </w:r>
      <w:r w:rsidRPr="00B14490">
        <w:rPr>
          <w:rFonts w:eastAsia="Times New Roman"/>
          <w:sz w:val="24"/>
          <w:szCs w:val="24"/>
        </w:rPr>
        <w:t xml:space="preserve"> основными задачами обучения и воспитания являются: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продолжать учить детей воспринимать произведения разного жанра и тематики – сказку, рассказ, стихотворение, малые формы поэтического фольклора, загадки, считалки;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  <w:tab w:val="left" w:pos="3402"/>
          <w:tab w:val="left" w:pos="4111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запас литературных художественных впечатлений;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знакомить детей с отдельными произведениями и их циклами, объединенными одними и теми же героями;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  <w:tab w:val="left" w:pos="3402"/>
          <w:tab w:val="left" w:pos="4111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 передавать содержание небольших прозаических текстов и читать наизусть небольшие стихотворения, участвовать в драматизации знакомых литературных произведений;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  <w:tab w:val="left" w:pos="3402"/>
          <w:tab w:val="left" w:pos="4111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рассказывать знакомые литературные произведения по вопросам взрослого (педагогов и родителей);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привлекать детей к самостоятельному рассказыванию знакомых произведений, к их обыгрыванию и драматизации;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вырабатывать умение слушать рассказывание и чтение вместе со всей  группой сверстников;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прослушивать фрагменты знакомых сказок в аудиозаписи, уметь рассказать продолжение сказки или рассказа;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воспитывать у детей индивидуальные предпочтения к выбору литературных произведений;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обогащать литературными образами игровую, театрализованную, изобразительную деятельность детей и конструирование;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бережное отношение к книге, стремление самостоятельно и повторно рассматривать иллюстрации, желание повторно послушать любимую книгу;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  <w:tab w:val="left" w:pos="4111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условия для расширения и активизации представлений о литературных художественных произведениях у детей;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познакомить  детей с различием  произведений разных жанров: учить различать сказку и стихотворение;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познакомить детей с новым художественным жанром – пословицами, готовить детей к восприятию переносного значения слов в некоторых пословицах и в отдельных выражениях;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  <w:tab w:val="left" w:pos="4111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самостоятельно рассказывать содержание небольших рассказов и читать наизусть небольшие стихотворения, участвовать в коллективной драматизации известных литературных произведений;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интерес детей к слушанию рассказываемых и читаемых педагогом художественных произведений вместе со всей группой сверстников;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узнавать и называть несколько авторских произведений художественной литературы и их авторов;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воспитывать у детей индивидуальные предпочтения к выбору литературных произведений;</w:t>
      </w:r>
    </w:p>
    <w:p w:rsidR="00136D4C" w:rsidRPr="00B14490" w:rsidRDefault="00136D4C" w:rsidP="00486655">
      <w:pPr>
        <w:pStyle w:val="a5"/>
        <w:numPr>
          <w:ilvl w:val="0"/>
          <w:numId w:val="39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у детей динамичные представления о развитии и изменении художественного образа, его многогранности и </w:t>
      </w:r>
      <w:proofErr w:type="spellStart"/>
      <w:r w:rsidRPr="00B14490">
        <w:rPr>
          <w:sz w:val="24"/>
          <w:szCs w:val="24"/>
        </w:rPr>
        <w:t>многосвязности</w:t>
      </w:r>
      <w:proofErr w:type="spellEnd"/>
      <w:r w:rsidRPr="00B14490">
        <w:rPr>
          <w:sz w:val="24"/>
          <w:szCs w:val="24"/>
        </w:rPr>
        <w:t>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различать  разные жанры – сказку и стихотворение;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уметь ответить на вопросы по содержанию знакомых произведений;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рассказывать наизусть небольшие стихотворения (3-4);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участвовать в коллективной драматизации известных литературных произведений;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узнавать и называть несколько авторских произведений художественной литературы и их авторов (</w:t>
      </w:r>
      <w:r w:rsidRPr="00B14490">
        <w:rPr>
          <w:rFonts w:eastAsia="Times New Roman"/>
          <w:iCs/>
          <w:sz w:val="24"/>
          <w:szCs w:val="24"/>
        </w:rPr>
        <w:t xml:space="preserve">К. Чуковский, С. Маршак, А. </w:t>
      </w:r>
      <w:proofErr w:type="spellStart"/>
      <w:r w:rsidRPr="00B14490">
        <w:rPr>
          <w:rFonts w:eastAsia="Times New Roman"/>
          <w:iCs/>
          <w:sz w:val="24"/>
          <w:szCs w:val="24"/>
        </w:rPr>
        <w:t>Барто</w:t>
      </w:r>
      <w:proofErr w:type="spellEnd"/>
      <w:r w:rsidRPr="00B14490">
        <w:rPr>
          <w:rFonts w:eastAsia="Times New Roman"/>
          <w:sz w:val="24"/>
          <w:szCs w:val="24"/>
        </w:rPr>
        <w:t xml:space="preserve"> и др.);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>подбирать иллюстрации к знакомым художественным произведениям (выбор из 4-5-ти);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внимательно слушать фрагменты аудиозаписи художественных произведений, уметь продолжать рассказывать его, отвечать на вопросы («Какое произведение слушал?», «Чем закончилось событие?»);</w:t>
      </w:r>
    </w:p>
    <w:p w:rsidR="00136D4C" w:rsidRPr="00B14490" w:rsidRDefault="00136D4C" w:rsidP="0048665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называть свое любимое художественное произведение.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u w:val="single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  <w:u w:val="single"/>
        </w:rPr>
        <w:t>Продуктивная деятельность и изобразительная деятельность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4490">
        <w:rPr>
          <w:sz w:val="24"/>
          <w:szCs w:val="24"/>
        </w:rPr>
        <w:t xml:space="preserve">При занятиях </w:t>
      </w:r>
      <w:r w:rsidRPr="00B14490">
        <w:rPr>
          <w:b/>
          <w:i/>
          <w:sz w:val="24"/>
          <w:szCs w:val="24"/>
          <w:u w:val="single"/>
        </w:rPr>
        <w:t xml:space="preserve">лепкой </w:t>
      </w:r>
      <w:r w:rsidRPr="00B14490">
        <w:rPr>
          <w:sz w:val="24"/>
          <w:szCs w:val="24"/>
        </w:rPr>
        <w:t xml:space="preserve">с детьми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умение детей создавать лепные поделки, постепенно переходя к созданию сюжетов;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при лепке передавать основные свойства и отношения предметов (форма – круглый, овальный; цвет – красный, желтый, зеленый, черный, коричневый; размер – большой, средний, маленький; пространственные отношения – вверху, внизу, слева, справа);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лепить предметы посуды (чашка, кастрюля, ваза) способом вдавливания и  ленточным способом;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14490">
        <w:rPr>
          <w:bCs/>
          <w:sz w:val="24"/>
          <w:szCs w:val="24"/>
        </w:rPr>
        <w:t>учить детей подбирать яркие тона для раскрашивания поделок из глины и теста;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14490">
        <w:rPr>
          <w:bCs/>
          <w:sz w:val="24"/>
          <w:szCs w:val="24"/>
        </w:rPr>
        <w:t xml:space="preserve">учить детей в лепке пользоваться приемами  вдавливания, сплющивания, </w:t>
      </w:r>
      <w:proofErr w:type="spellStart"/>
      <w:r w:rsidRPr="00B14490">
        <w:rPr>
          <w:bCs/>
          <w:sz w:val="24"/>
          <w:szCs w:val="24"/>
        </w:rPr>
        <w:t>защипывания</w:t>
      </w:r>
      <w:proofErr w:type="spellEnd"/>
      <w:r w:rsidRPr="00B14490">
        <w:rPr>
          <w:bCs/>
          <w:sz w:val="24"/>
          <w:szCs w:val="24"/>
        </w:rPr>
        <w:t xml:space="preserve">, оттягивания;  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 лепить предметы по образцу, слову  и  замыслу; </w:t>
      </w:r>
    </w:p>
    <w:p w:rsidR="00136D4C" w:rsidRPr="00B14490" w:rsidRDefault="00136D4C" w:rsidP="00486655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воспитывать у детей оценочное отношение детей к своим работам и работам сверстников;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 детей умение создавать лепные поделки отдельных предметов и  сюжетов, обыгрывая их;</w:t>
      </w:r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14490">
        <w:rPr>
          <w:sz w:val="24"/>
          <w:szCs w:val="24"/>
        </w:rPr>
        <w:t>продолжать учить детей в лепке передавать основные свойства и отношения предметов (форму – круглую, овальную; цвета – белый, серый, красный, желтый, зеленый, оранжевый, черный, коричневый; размер – большой, средний  и маленький; длинный – короткий; пространственные отношения – вверху, внизу, слева, справа);</w:t>
      </w:r>
      <w:proofErr w:type="gramEnd"/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лепить предметы по предварительному замыслу;</w:t>
      </w:r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14490">
        <w:rPr>
          <w:bCs/>
          <w:sz w:val="24"/>
          <w:szCs w:val="24"/>
        </w:rPr>
        <w:t xml:space="preserve">учить детей передавать при лепке человека передавать его в движения, используя прием раскатывания, вдавливания, сплющивания, </w:t>
      </w:r>
      <w:proofErr w:type="spellStart"/>
      <w:r w:rsidRPr="00B14490">
        <w:rPr>
          <w:bCs/>
          <w:sz w:val="24"/>
          <w:szCs w:val="24"/>
        </w:rPr>
        <w:t>защипывания</w:t>
      </w:r>
      <w:proofErr w:type="spellEnd"/>
      <w:r w:rsidRPr="00B14490">
        <w:rPr>
          <w:bCs/>
          <w:sz w:val="24"/>
          <w:szCs w:val="24"/>
        </w:rPr>
        <w:t xml:space="preserve">, оттягивания, соединение частей в целое;  </w:t>
      </w:r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лепить предметы по образцу, слову и замыслу; </w:t>
      </w:r>
    </w:p>
    <w:p w:rsidR="00136D4C" w:rsidRPr="00B14490" w:rsidRDefault="00136D4C" w:rsidP="00486655">
      <w:pPr>
        <w:pStyle w:val="a5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воспитывать оценочное отношение детей к своим работам и работам сверстников.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iCs/>
          <w:sz w:val="24"/>
          <w:szCs w:val="24"/>
        </w:rPr>
      </w:pPr>
      <w:r w:rsidRPr="00B14490">
        <w:rPr>
          <w:rFonts w:eastAsia="Times New Roman"/>
          <w:b/>
          <w:i/>
          <w:iCs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обследовать предмет перед лепкой – ощупывать форму предмета;</w:t>
      </w:r>
    </w:p>
    <w:p w:rsidR="00136D4C" w:rsidRPr="00B14490" w:rsidRDefault="00136D4C" w:rsidP="00486655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лепные поделки отдельных предметов по образцу и играть с ними;</w:t>
      </w:r>
    </w:p>
    <w:p w:rsidR="00136D4C" w:rsidRPr="00B14490" w:rsidRDefault="00136D4C" w:rsidP="00486655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передавать в лепных поделках основные свойства и отношения предметов (форма –круглый, овальный; цвет – белый, серый, красный, желтый, зеленый, оранжевый, черный, коричневый; размер – большой, средний и маленький; длинный – короткий; пространственные отношения – вверху, внизу, слева, справа);</w:t>
      </w:r>
    </w:p>
    <w:p w:rsidR="00136D4C" w:rsidRPr="00B14490" w:rsidRDefault="00136D4C" w:rsidP="00486655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лепить предметы по образцу, словесной инструкции; давать элементарную оценку своей работы и работы сверстников;</w:t>
      </w:r>
    </w:p>
    <w:p w:rsidR="00136D4C" w:rsidRPr="00B14490" w:rsidRDefault="00136D4C" w:rsidP="00486655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участвовать в создании коллективных лепных поделок.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 xml:space="preserve">При занятиях </w:t>
      </w:r>
      <w:r w:rsidRPr="00B14490">
        <w:rPr>
          <w:b/>
          <w:i/>
          <w:sz w:val="24"/>
          <w:szCs w:val="24"/>
          <w:u w:val="single"/>
        </w:rPr>
        <w:t>аппликацией</w:t>
      </w:r>
      <w:r w:rsidRPr="00B14490">
        <w:rPr>
          <w:sz w:val="24"/>
          <w:szCs w:val="24"/>
        </w:rPr>
        <w:t xml:space="preserve"> с детьми в возрасте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положительное отношение к занятиям по аппликации;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умение располагать правильно на листе бумаги заготовки аппликации, рассказывая о последовательности их наклеивания;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самостоятельно создавать  предметные изображения, постепенно переходя к созданию сюжетных изображений;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располагать элементы аппликации, правильно ориентируясь в пространстве листа бумаги (вверху, внизу, посередине листа), фиксируя  пространственные представления в речевых высказываниях;   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создавать сюжетные аппликации по образцу, анализируя образец  и  рассказывая о последовательности выполнения задания;  </w:t>
      </w:r>
    </w:p>
    <w:p w:rsidR="00136D4C" w:rsidRPr="00B14490" w:rsidRDefault="00136D4C" w:rsidP="0048665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воспитывать оценочное отношение детей к своим работам и работам сверстников;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положительное отношение к занятиям по аппликации;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умение располагать правильно на листе бумаги заготовки аппликации, рассказывая о последовательности их наклеивания;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самостоятельно создавать  предметные изображения, постепенно переходя к созданию сюжетных изображений;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располагать элементы аппликации, правильно ориентируясь в пространстве листа бумаги (вверху, внизу, посередине листа), фиксируя  пространственные представления в речевых высказываниях;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создавать сюжетные аппликации по образцу, анализируя образец  и  рассказывая о последовательности выполнения задания;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воспитывать оценочное отношение детей к своим работам и работам сверстников;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положительное отношение к занятиям по аппликации;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умение располагать правильно на листе бумаги заготовки аппликации, рассказывая о последовательности их наклеивания;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самостоятельно создавать  предметные изображения, постепенно переходя к созданию сюжетных изображений;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располагать элементы аппликации, правильно ориентируясь в пространстве листа бумаги (вверху, внизу, посередине листа), фиксируя  пространственные представления в речевых высказываниях;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создавать сюжетные аппликации по образцу, анализируя образец  и  рассказывая о последовательности выполнения задания.  </w:t>
      </w:r>
    </w:p>
    <w:p w:rsidR="00136D4C" w:rsidRPr="00B14490" w:rsidRDefault="00136D4C" w:rsidP="00486655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воспитывать оценочное отношение детей к своим работам и работам сверстников.</w:t>
      </w:r>
    </w:p>
    <w:p w:rsidR="00136D4C" w:rsidRPr="00B14490" w:rsidRDefault="00136D4C" w:rsidP="00486655">
      <w:pPr>
        <w:pStyle w:val="a5"/>
        <w:tabs>
          <w:tab w:val="left" w:pos="993"/>
        </w:tabs>
        <w:ind w:left="0"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iCs/>
          <w:sz w:val="24"/>
          <w:szCs w:val="24"/>
        </w:rPr>
      </w:pPr>
      <w:r w:rsidRPr="00B14490">
        <w:rPr>
          <w:rFonts w:eastAsia="Times New Roman"/>
          <w:b/>
          <w:i/>
          <w:iCs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ориентироваться в пространстве листа бумаги, по образцу:  вверху, внизу, посередине, слева, справа:</w:t>
      </w:r>
    </w:p>
    <w:p w:rsidR="00136D4C" w:rsidRPr="00B14490" w:rsidRDefault="00136D4C" w:rsidP="0048665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правильно располагать рисунок на листе бумаги, ориентируясь на словесную инструкцию взрослого; </w:t>
      </w:r>
    </w:p>
    <w:p w:rsidR="00136D4C" w:rsidRPr="00B14490" w:rsidRDefault="00136D4C" w:rsidP="0048665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аппликации по образцу-конструкции, по представлению и речевой инструкции взрослого;</w:t>
      </w:r>
    </w:p>
    <w:p w:rsidR="00136D4C" w:rsidRPr="00B14490" w:rsidRDefault="00136D4C" w:rsidP="0048665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рассказывать о последовательности действий </w:t>
      </w:r>
      <w:proofErr w:type="gramStart"/>
      <w:r w:rsidRPr="00B14490">
        <w:rPr>
          <w:sz w:val="24"/>
          <w:szCs w:val="24"/>
        </w:rPr>
        <w:t>при</w:t>
      </w:r>
      <w:proofErr w:type="gramEnd"/>
      <w:r w:rsidRPr="00B14490">
        <w:rPr>
          <w:sz w:val="24"/>
          <w:szCs w:val="24"/>
        </w:rPr>
        <w:t xml:space="preserve"> выполнения работы;</w:t>
      </w:r>
    </w:p>
    <w:p w:rsidR="00136D4C" w:rsidRPr="00B14490" w:rsidRDefault="00136D4C" w:rsidP="0048665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давать оценку своим работам и работам сверстников, сравнивая ее с образцом, с наблюдаемым предметом или явлением.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При занятиях </w:t>
      </w:r>
      <w:r w:rsidRPr="00B14490">
        <w:rPr>
          <w:b/>
          <w:i/>
          <w:sz w:val="24"/>
          <w:szCs w:val="24"/>
          <w:u w:val="single"/>
        </w:rPr>
        <w:t>рисованием</w:t>
      </w:r>
      <w:r w:rsidRPr="00B14490">
        <w:rPr>
          <w:sz w:val="24"/>
          <w:szCs w:val="24"/>
        </w:rPr>
        <w:t xml:space="preserve"> с детьми в возрасте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lastRenderedPageBreak/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положительное отношение к занятиям по рисованию;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условия для развития самостоятельной рисуночной деятельности;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располагать рисунок на листе бумаги, правильно ориентируясь на пространстве листа бумаги: верху, внизу, середина, фиксируя эти пространственные представления в речевых высказываниях;  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создавать декоративные рисунки по образцу с элементами народной росписи;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анализировать образец, создавая рисунку по образцу-конструкции;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закрашивать определенный контур предметов; 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создавать сюжетные рисунки на основе результатов собственных наблюдений или  действий, фиксируя впечатления и опыт в  речевых высказываниях, планируя свою деятельность;</w:t>
      </w:r>
    </w:p>
    <w:p w:rsidR="00136D4C" w:rsidRPr="00B14490" w:rsidRDefault="00136D4C" w:rsidP="00486655">
      <w:pPr>
        <w:pStyle w:val="a5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воспитывать оценочное отношение детей к своим работам и работам сверстников;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условия для развития и закрепления у детей интереса к процессу и результатам рисования;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обобщать в изображениях результаты своих наблюдений за изменениями в природе и социальной жизнью;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 детей умений передавать в рисунках предметы различной формы, знакомить с изображением предметов и их элементов треугольной формы;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использовать разнообразные цвета и цветовые оттенки в изображениях предметов и явлений окружающей природы;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 детей умение отображать предметы и явления окружающей действительности в совокупности их визуальных признаков и характеристик (по представлению);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дорисовывать целостные, законченные изображения на основе заданных геометрических форм и незаконченных элементов;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создавать сюжетные  изображения по собственному замыслу;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умение ориентироваться в пространстве листа бумаги: вверху, внизу посередине, слева, справа;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создавать изображения, сочетающие элементы рисования и аппликации;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условия для дальнейшего формирования умений выполнять коллективные рисунки;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создавать декоративные рисунки по образцу и по памяти, рассказывать о последовательности выполнения этих работ;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знакомить детей с элементами народного промысла (хохломская роспись по образцу); 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продолжать воспитывать оценочное отношение детей к своим работам и работам сверстников; 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умения  сравнивать их с образцом, объяснять необходимость доработки;</w:t>
      </w:r>
    </w:p>
    <w:p w:rsidR="00136D4C" w:rsidRPr="00B14490" w:rsidRDefault="00136D4C" w:rsidP="00486655">
      <w:pPr>
        <w:pStyle w:val="a5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 детей планирующую функцию речи.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 xml:space="preserve">Дети могут научиться: 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готовить рабочие места к выполнению задания в соответствии с определенным видом изобразительной деятельности;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изобразительными средствами и приспособлениями – карандашами, красками, фломастерами, мелом, губкой для доски, подставками для кисточки, тряпочкой для кисточки;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по просьбе взрослого предметные и сюжетные изображения знакомого содержания;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рисунки по предварительному замыслу;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участвовать в выполнении коллективных изображений;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эмоционально реагировать на красивые сочетания цветов, подбор предметов в композициях, оригинальных изображениях;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рассказывать о последовательности выполнения работ;</w:t>
      </w:r>
    </w:p>
    <w:p w:rsidR="00136D4C" w:rsidRPr="00B14490" w:rsidRDefault="00136D4C" w:rsidP="00486655">
      <w:pPr>
        <w:pStyle w:val="a5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давать оценку своим работам и работам сверстников.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При занятиях </w:t>
      </w:r>
      <w:r w:rsidRPr="00B14490">
        <w:rPr>
          <w:rFonts w:eastAsia="Times New Roman"/>
          <w:b/>
          <w:i/>
          <w:sz w:val="24"/>
          <w:szCs w:val="24"/>
          <w:u w:val="single"/>
        </w:rPr>
        <w:t xml:space="preserve">конструированием </w:t>
      </w:r>
      <w:r w:rsidRPr="00B14490">
        <w:rPr>
          <w:rFonts w:eastAsia="Times New Roman"/>
          <w:sz w:val="24"/>
          <w:szCs w:val="24"/>
        </w:rPr>
        <w:t>основными задачами обучения и воспитания являются: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B14490">
        <w:rPr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интерес к конструктивной деятельности, поощрять самостоятельную индивидуальную инициативу ребенка на занятиях в свободное время;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постройки и конструкции по образцу, по памяти и замыслу;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создавать условия для включения постройки и конструкции в замысел сюжетной игры;  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конструкции из сборно-разборных игрушек, собирать их по об</w:t>
      </w:r>
      <w:r w:rsidRPr="00B14490">
        <w:rPr>
          <w:sz w:val="24"/>
          <w:szCs w:val="24"/>
        </w:rPr>
        <w:softHyphen/>
        <w:t>разцу  и по представлению, формировать целостный образ предмета;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постройки и конструкции по плоскостному образцу;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целостный образ предмета, используя приемы накладывания элементов конструктора на плоскостной образец и при выкладывании их рядом с образцом;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способствовать формированию умений у детей включать постройку в игровую деятельность: в инсценировку сказок, драматизацию сказок,  сюжетно-ролевую игру;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расширять словарный запас детей, связанный с овладением конструктивной деятельностью, названием элементов строительного материла, конструкторов;   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выражать в словесных высказываниях элементы планирования своих предстоящих действий при конструировании;</w:t>
      </w:r>
    </w:p>
    <w:p w:rsidR="00136D4C" w:rsidRPr="00B14490" w:rsidRDefault="00136D4C" w:rsidP="00486655">
      <w:pPr>
        <w:pStyle w:val="a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сравнивать свои постройки с образцом, воспитывать оценочное отношение детей к своим постройкам и постройкам своих сверстников;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i/>
          <w:color w:val="FF0000"/>
          <w:sz w:val="24"/>
          <w:szCs w:val="24"/>
        </w:rPr>
      </w:pPr>
      <w:r w:rsidRPr="00B14490">
        <w:rPr>
          <w:b/>
          <w:i/>
          <w:sz w:val="24"/>
          <w:szCs w:val="24"/>
        </w:rPr>
        <w:t xml:space="preserve"> </w:t>
      </w: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формировать у детей положительное отношение к конструктивной деятельности;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умение создавать самостоятельные предметные постройки, постепенно переходя к созданию сюжетных композиций;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правильно передавать основные свойства и отношения предметов в различных видах конструктивной деятельности;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14490">
        <w:rPr>
          <w:sz w:val="24"/>
          <w:szCs w:val="24"/>
        </w:rPr>
        <w:t>продолжать учить детей анализировать образец, используя для построек   конструкции- образцы и рисунки-образцы;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предметные постройки  по рисунку-образцу и по аппликаци</w:t>
      </w:r>
      <w:proofErr w:type="gramStart"/>
      <w:r w:rsidRPr="00B14490">
        <w:rPr>
          <w:sz w:val="24"/>
          <w:szCs w:val="24"/>
        </w:rPr>
        <w:t>и-</w:t>
      </w:r>
      <w:proofErr w:type="gramEnd"/>
      <w:r w:rsidRPr="00B14490">
        <w:rPr>
          <w:sz w:val="24"/>
          <w:szCs w:val="24"/>
        </w:rPr>
        <w:t xml:space="preserve"> образцу, по памяти;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14490">
        <w:rPr>
          <w:sz w:val="24"/>
          <w:szCs w:val="24"/>
        </w:rPr>
        <w:t>учить создавать сюжетные композиции и постройки по образцу, по замыслу;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умения для создания коллективных построек с использованием знакомых образов и сюжетов;</w:t>
      </w:r>
    </w:p>
    <w:p w:rsidR="00136D4C" w:rsidRPr="00B14490" w:rsidRDefault="00136D4C" w:rsidP="00486655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B14490">
        <w:rPr>
          <w:sz w:val="24"/>
          <w:szCs w:val="24"/>
        </w:rPr>
        <w:t>воспитывать оценочное отношение детей к своим работам и работам сверстников.</w:t>
      </w:r>
    </w:p>
    <w:p w:rsidR="00136D4C" w:rsidRPr="00B14490" w:rsidRDefault="00136D4C" w:rsidP="00486655">
      <w:pPr>
        <w:tabs>
          <w:tab w:val="left" w:pos="993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готовить рабочее место к выполнению того или иного задания в соответствии с определенными условиями деятельности – на столе или на ковре;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различать конструкторы разного вида и назначения;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по просьбе взрослого предметные и беспредметные конструкции, выполняемые детьми в течение года;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создавать постройки по образцу, по представлению, по памяти, по речевой инструкции  (из 6-7 элементов);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постройки по предварительному замыслу;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участвовать в выполнении коллективных построек;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рассказывать о последовательности выполнения работы;</w:t>
      </w:r>
    </w:p>
    <w:p w:rsidR="00136D4C" w:rsidRPr="00B14490" w:rsidRDefault="00136D4C" w:rsidP="00486655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давать оценку своим работам и работам сверстников.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На занятиях </w:t>
      </w:r>
      <w:r w:rsidRPr="00B14490">
        <w:rPr>
          <w:rFonts w:eastAsia="Times New Roman"/>
          <w:b/>
          <w:i/>
          <w:sz w:val="24"/>
          <w:szCs w:val="24"/>
          <w:u w:val="single"/>
        </w:rPr>
        <w:t xml:space="preserve">по ручному труду </w:t>
      </w:r>
      <w:r w:rsidRPr="00B14490">
        <w:rPr>
          <w:rFonts w:eastAsia="Times New Roman"/>
          <w:sz w:val="24"/>
          <w:szCs w:val="24"/>
        </w:rPr>
        <w:t xml:space="preserve">с детьми в возрасте </w:t>
      </w:r>
      <w:r w:rsidRPr="00B14490">
        <w:rPr>
          <w:rFonts w:eastAsia="Times New Roman"/>
          <w:b/>
          <w:i/>
          <w:sz w:val="24"/>
          <w:szCs w:val="24"/>
        </w:rPr>
        <w:t>от 5-ти до 6-ти лет</w:t>
      </w:r>
      <w:r w:rsidRPr="00B14490">
        <w:rPr>
          <w:rFonts w:eastAsia="Times New Roman"/>
          <w:sz w:val="24"/>
          <w:szCs w:val="24"/>
        </w:rPr>
        <w:t xml:space="preserve"> основными задачами являются: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развивать у детей интерес к трудовой деятельности в целом, к собственным изделиям и поделкам;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познакомить детей с такими материалами и их свойствами, как бумага, картон, природные материалы;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работать по подражанию, по образцу, по словесной инструкции;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использовать ножницы, клей, салфетки, тряпочку, клеевую кисточку, клеенку, пластилин как средство для соединения частей и деталей из природного материала;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умение работать аккуратно, пользоваться фартуком и нарукавниками, убирать рабочее место после завершения работы;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знакомить детей с приемами работы с бумагой – складывание пополам, по прямой линии, по диагонали, резание бумаги, накладывание, </w:t>
      </w:r>
      <w:proofErr w:type="spellStart"/>
      <w:r w:rsidRPr="00B14490">
        <w:rPr>
          <w:sz w:val="24"/>
          <w:szCs w:val="24"/>
        </w:rPr>
        <w:t>примеривание</w:t>
      </w:r>
      <w:proofErr w:type="spellEnd"/>
      <w:r w:rsidRPr="00B14490">
        <w:rPr>
          <w:sz w:val="24"/>
          <w:szCs w:val="24"/>
        </w:rPr>
        <w:t>, сгибание, отгибание, намазывание, наклеивание, склеивание частей;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на занятиях закрепить у детей умение классифицировать материалы для поделок (сюда – листья, туда – желуди; в эту коробочку – семена, в другую коробочку – каштаны);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доводить начатую работу до конца;</w:t>
      </w:r>
    </w:p>
    <w:p w:rsidR="00136D4C" w:rsidRPr="00B14490" w:rsidRDefault="00136D4C" w:rsidP="00486655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элементы самооценки;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6-ти до 7-ми лет: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 детей интерес к трудовой деятельности;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знакомить детей с такими материалами и их свойствами, как ткань, кожа, нитки, соломка;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 детей навык работы с бумагой, картоном, природными материалами и бросовыми материалами (катушки, яичная скорлупа, скорлупа орехов, пластмассовые оболочки из-под киндер-сюрпризов, пластиковых крышек и других материалов – в зависимости от местных условий);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работать по образцу и словесной инструкции;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закреплять умение пользоваться ножницами, клеем, салфетками, тряпочкой, клеевой кисточкой, клеенкой, пластилином как средством для соединения частей и деталей из природного материала;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знакомить детей с иголкой и нитками; учить сшивать бумажные предметы;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знакомить с прямым швом «вперед в иголку», учить пришивать пуговицы с двумя дырочками; 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знакомить детей с приемами работы с тканью и нитками – </w:t>
      </w:r>
      <w:proofErr w:type="spellStart"/>
      <w:r w:rsidRPr="00B14490">
        <w:rPr>
          <w:sz w:val="24"/>
          <w:szCs w:val="24"/>
        </w:rPr>
        <w:t>примеривание</w:t>
      </w:r>
      <w:proofErr w:type="spellEnd"/>
      <w:r w:rsidRPr="00B14490">
        <w:rPr>
          <w:sz w:val="24"/>
          <w:szCs w:val="24"/>
        </w:rPr>
        <w:t xml:space="preserve">, резание, шитье прямым швом; 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подбирать красивые сочетания цвета материалов, подбирать цвет ниток к цвету ткани или кожи;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знакомить детей с приемами плетения коврика из соломки и бумаги; 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продолжать учить детей работать аккуратно, пользоваться фартуком и нарукавниками, готовить и убирать рабочее место после завершения работы;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коллективные работы из природного и бросового материалов;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доводить начатую работу до конца;</w:t>
      </w:r>
    </w:p>
    <w:p w:rsidR="00136D4C" w:rsidRPr="00B14490" w:rsidRDefault="00136D4C" w:rsidP="00486655">
      <w:pPr>
        <w:pStyle w:val="a5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элементы самооценки.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B14490">
        <w:rPr>
          <w:rFonts w:eastAsia="Times New Roman"/>
          <w:b/>
          <w:i/>
          <w:iCs/>
          <w:sz w:val="24"/>
          <w:szCs w:val="24"/>
        </w:rPr>
        <w:t>Дети могут научиться</w:t>
      </w:r>
      <w:r w:rsidRPr="00B14490">
        <w:rPr>
          <w:rFonts w:eastAsia="Times New Roman"/>
          <w:b/>
          <w:sz w:val="24"/>
          <w:szCs w:val="24"/>
        </w:rPr>
        <w:t>: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проявлять интерес к трудовой деятельности и ее результатам;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элементарные, знакомые поделки из бумаги,  природного материала,   ткани,  ниток и  соломки;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сравнить собственную поделку с образцом, отмечая признаки сходства и различия;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ножницами, клеем, нитками, другими материалами, используемыми в местных условиях,  для изготовления поделок;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знакомые поделки  по образцу и словесной инструкции;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отвечать на вопросы по результатам изготовления поделки;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дать элементарную оценку выполненной поделке  – «хорошо», «плохо», «аккуратно», «неаккуратно»;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пользоваться фартуком и нарукавниками, готовить и убирать рабочее место после завершения работы;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выполнять коллективные работы из природного и бросового материала;</w:t>
      </w:r>
    </w:p>
    <w:p w:rsidR="00136D4C" w:rsidRPr="00B14490" w:rsidRDefault="00136D4C" w:rsidP="00486655">
      <w:pPr>
        <w:pStyle w:val="a5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доводить начатую  работу до конца.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6D4C" w:rsidRPr="00B14490" w:rsidRDefault="00136D4C" w:rsidP="00486655">
      <w:pPr>
        <w:pStyle w:val="40"/>
        <w:spacing w:before="0"/>
        <w:ind w:firstLine="709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B14490">
        <w:rPr>
          <w:rFonts w:ascii="Times New Roman" w:hAnsi="Times New Roman" w:cs="Times New Roman"/>
          <w:color w:val="auto"/>
          <w:sz w:val="24"/>
          <w:szCs w:val="24"/>
        </w:rPr>
        <w:t>Физическое развитие</w:t>
      </w:r>
      <w:r w:rsidRPr="00B1449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36D4C" w:rsidRPr="00B14490" w:rsidRDefault="00136D4C" w:rsidP="00486655">
      <w:pPr>
        <w:pStyle w:val="42"/>
        <w:spacing w:line="240" w:lineRule="auto"/>
        <w:rPr>
          <w:b w:val="0"/>
          <w:i w:val="0"/>
        </w:rPr>
      </w:pPr>
      <w:bookmarkStart w:id="1" w:name="_Toc504204918"/>
      <w:r w:rsidRPr="00B14490">
        <w:t>Основные направления работы по физическому воспитанию:</w:t>
      </w:r>
      <w:r w:rsidRPr="00B14490">
        <w:rPr>
          <w:b w:val="0"/>
          <w:i w:val="0"/>
        </w:rPr>
        <w:t xml:space="preserve"> метание, построение, ходьба, бег, ползание, лазание, </w:t>
      </w:r>
      <w:proofErr w:type="spellStart"/>
      <w:r w:rsidRPr="00B14490">
        <w:rPr>
          <w:b w:val="0"/>
          <w:i w:val="0"/>
        </w:rPr>
        <w:t>перелазание</w:t>
      </w:r>
      <w:proofErr w:type="spellEnd"/>
      <w:r w:rsidRPr="00B14490">
        <w:rPr>
          <w:b w:val="0"/>
          <w:i w:val="0"/>
        </w:rPr>
        <w:t xml:space="preserve">, прыжки, </w:t>
      </w:r>
      <w:proofErr w:type="spellStart"/>
      <w:r w:rsidRPr="00B14490">
        <w:rPr>
          <w:b w:val="0"/>
          <w:i w:val="0"/>
        </w:rPr>
        <w:t>общеразвивающие</w:t>
      </w:r>
      <w:proofErr w:type="spellEnd"/>
      <w:r w:rsidRPr="00B14490">
        <w:rPr>
          <w:b w:val="0"/>
          <w:i w:val="0"/>
        </w:rPr>
        <w:t xml:space="preserve"> упражнения (упражнения без предметов, упражнения с предметами, упражнения, направленные на формирование правильной осанки, упражнения для развития равновесия, подвижные игры, плавание).</w:t>
      </w:r>
      <w:bookmarkEnd w:id="1"/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>Метание –</w:t>
      </w:r>
      <w:r w:rsidRPr="00B14490">
        <w:rPr>
          <w:rFonts w:eastAsia="Times New Roman"/>
          <w:sz w:val="24"/>
          <w:szCs w:val="24"/>
        </w:rPr>
        <w:t xml:space="preserve"> один из первых видов двигательной активности ребенка, который основывается на развитии хватательных движений и действий малыша. Общеизвестно, что в онтогенезе развития движений хватание развивается раньше </w:t>
      </w:r>
      <w:proofErr w:type="spellStart"/>
      <w:r w:rsidRPr="00B14490">
        <w:rPr>
          <w:rFonts w:eastAsia="Times New Roman"/>
          <w:sz w:val="24"/>
          <w:szCs w:val="24"/>
        </w:rPr>
        <w:t>прямостояния</w:t>
      </w:r>
      <w:proofErr w:type="spellEnd"/>
      <w:r w:rsidRPr="00B14490">
        <w:rPr>
          <w:rFonts w:eastAsia="Times New Roman"/>
          <w:sz w:val="24"/>
          <w:szCs w:val="24"/>
        </w:rPr>
        <w:t xml:space="preserve">.  Развитие руки стимулирует формирование остальных двигательных функций организма, активизируя всю психическую деятельность ребенка. Даже глубоко умственно отсталый ребенок может схватывать предметы, удерживать их непродолжительное время и бросать, выполняя движение «от плеча», поэтому в  программе данный вид занятий стоит на первом месте. В процессе метания движение выполняется как одной рукой, так и двумя руками. При этом стимулируется выделение ведущей руки и формируется  согласованность совместных действий обеих рук. Все это имеет особое значение для коррекции отклонений в познавательной сфере детей с умственной отсталостью. 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 xml:space="preserve">Построение – </w:t>
      </w:r>
      <w:r w:rsidRPr="00B14490">
        <w:rPr>
          <w:rFonts w:eastAsia="Times New Roman"/>
          <w:sz w:val="24"/>
          <w:szCs w:val="24"/>
        </w:rPr>
        <w:t xml:space="preserve">направлено на организацию деятельности детей в процессе физического воспитания. В ходе построения дети учатся слышать взрослого и подчинять свое поведение требованиям инструкции взрослого. Наряду с этим умственно отсталый ребенок учится адекватно вести себя, ориентироваться в ситуации и участвовать в совместных  действиях со сверстниками. 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 xml:space="preserve">Ходьба – </w:t>
      </w:r>
      <w:r w:rsidRPr="00B14490">
        <w:rPr>
          <w:rFonts w:eastAsia="Times New Roman"/>
          <w:sz w:val="24"/>
          <w:szCs w:val="24"/>
        </w:rPr>
        <w:t xml:space="preserve">направлена на развитие основных движений ребенка, формирование умения правильно держать корпус, соблюдать ритм ходьбы, на совершенствование согласованных движений рук и ног, формирование </w:t>
      </w:r>
      <w:proofErr w:type="spellStart"/>
      <w:r w:rsidRPr="00B14490">
        <w:rPr>
          <w:rFonts w:eastAsia="Times New Roman"/>
          <w:sz w:val="24"/>
          <w:szCs w:val="24"/>
        </w:rPr>
        <w:t>слухо-двигательной</w:t>
      </w:r>
      <w:proofErr w:type="spellEnd"/>
      <w:r w:rsidRPr="00B14490">
        <w:rPr>
          <w:rFonts w:eastAsia="Times New Roman"/>
          <w:sz w:val="24"/>
          <w:szCs w:val="24"/>
        </w:rPr>
        <w:t xml:space="preserve"> и зрительно-двигательной координации. </w:t>
      </w:r>
      <w:r w:rsidRPr="00B14490">
        <w:rPr>
          <w:rFonts w:eastAsia="Times New Roman"/>
          <w:sz w:val="24"/>
          <w:szCs w:val="24"/>
        </w:rPr>
        <w:br/>
        <w:t>В процессе ходьбы развивается целенаправленность в деятельности ребенка.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lastRenderedPageBreak/>
        <w:t xml:space="preserve">Бег – </w:t>
      </w:r>
      <w:r w:rsidRPr="00B14490">
        <w:rPr>
          <w:rFonts w:eastAsia="Times New Roman"/>
          <w:sz w:val="24"/>
          <w:szCs w:val="24"/>
        </w:rPr>
        <w:t>способствует совершенствованию основных движений ребенка, позволяет ему овладеть навыком согласованного управления всеми действиями корпуса, формирует легкость и изящество при быстром перемещении ребенка.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 Совместный бег в группе детей закрепляет навыки совместных действий, эмоционального отклика на них и предпосылок коммуникативной деятельности.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 xml:space="preserve">Прыжки – </w:t>
      </w:r>
      <w:r w:rsidRPr="00B14490">
        <w:rPr>
          <w:rFonts w:eastAsia="Times New Roman"/>
          <w:sz w:val="24"/>
          <w:szCs w:val="24"/>
        </w:rPr>
        <w:t xml:space="preserve">направлены на развитие основных движений ребенка, тренировку внутренних органов и систем детского организма.  Прыжки создают большую нагрузку на неокрепший организм ребенка. Физиологами доказано, что для безопасного выполнения прыжков необходимо наличие у ребенка развитого брюшного пресса и </w:t>
      </w:r>
      <w:r w:rsidRPr="00B14490">
        <w:rPr>
          <w:rFonts w:eastAsia="Times New Roman"/>
          <w:sz w:val="24"/>
          <w:szCs w:val="24"/>
          <w:lang w:val="en-US"/>
        </w:rPr>
        <w:t>S</w:t>
      </w:r>
      <w:r w:rsidRPr="00B14490">
        <w:rPr>
          <w:rFonts w:eastAsia="Times New Roman"/>
          <w:sz w:val="24"/>
          <w:szCs w:val="24"/>
        </w:rPr>
        <w:t xml:space="preserve">-образного изгиба позвоночника. Поэтому прыжки нужно вводить постепенно и очень осторожно. Детей начинают учить прыжкам со спрыгивания, с поддержкой взрослого. Прыжки подготавливают тело малыша к выполнению заданий на равновесие, которые очень сложны для умственно отсталого дошкольника. Для  совершенствования навыков в прыжках ребенок должен проявить волевые качества своей личности, сосредоточиться и собраться с силами. Кроме того, в процессе выполнения прыжков у детей начинают закладываться основы </w:t>
      </w:r>
      <w:proofErr w:type="spellStart"/>
      <w:r w:rsidRPr="00B14490">
        <w:rPr>
          <w:rFonts w:eastAsia="Times New Roman"/>
          <w:sz w:val="24"/>
          <w:szCs w:val="24"/>
        </w:rPr>
        <w:t>саморегуляции</w:t>
      </w:r>
      <w:proofErr w:type="spellEnd"/>
      <w:r w:rsidRPr="00B14490">
        <w:rPr>
          <w:rFonts w:eastAsia="Times New Roman"/>
          <w:sz w:val="24"/>
          <w:szCs w:val="24"/>
        </w:rPr>
        <w:t xml:space="preserve"> и самоорганизации своей деятельности.    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 xml:space="preserve">Ползание, лазание, </w:t>
      </w:r>
      <w:proofErr w:type="spellStart"/>
      <w:r w:rsidRPr="00B14490">
        <w:rPr>
          <w:rFonts w:eastAsia="Times New Roman"/>
          <w:b/>
          <w:sz w:val="24"/>
          <w:szCs w:val="24"/>
        </w:rPr>
        <w:t>перелазание</w:t>
      </w:r>
      <w:proofErr w:type="spellEnd"/>
      <w:r w:rsidRPr="00B14490">
        <w:rPr>
          <w:rFonts w:eastAsia="Times New Roman"/>
          <w:b/>
          <w:sz w:val="24"/>
          <w:szCs w:val="24"/>
        </w:rPr>
        <w:t xml:space="preserve"> – </w:t>
      </w:r>
      <w:r w:rsidRPr="00B14490">
        <w:rPr>
          <w:rFonts w:eastAsia="Times New Roman"/>
          <w:sz w:val="24"/>
          <w:szCs w:val="24"/>
        </w:rPr>
        <w:t xml:space="preserve">направлены на развитие и совершенствование двигательных навыков, укрепление мышц спины, брюшного пресса, позвоночника.  Эти движения, в свою очередь, оказывает положительное влияние на формирование координированного взаимодействия в движениях рук и ног; на укрепление внутренних органов и систем. При этом являются одним из важнейших направлений работы, имеющей высокую коррекционную значимость как для физического, так и психического развития ребенка. Общеизвестно, что многие умственно отсталые дети в своем развитии минуют этап ползания. Поэтому одна из задач физического воспитания – восполнить этот пробел в их развитии. 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 xml:space="preserve">Общеразвивающие упражнения – </w:t>
      </w:r>
      <w:r w:rsidRPr="00B14490">
        <w:rPr>
          <w:rFonts w:eastAsia="Times New Roman"/>
          <w:sz w:val="24"/>
          <w:szCs w:val="24"/>
        </w:rPr>
        <w:t>способствуют развитию интереса к движениям, совершенствованию физических качеств и двигательных способностей; развивают гибкость и подвижность в суставах; укрепляют функционирование вестибулярного аппарата. Физические упражнения обеспечивают активную деятельность внутренних органов и систем, укрепляют  мышечную систему в целом. В общеразвивающих упражнениях выделяются следующие группы движений: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упражнения без предметов;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упражнения с предметами;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упражнения, направленные на формирование правильной осанки;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упражнения для развития равновесия.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>Подвижные игры –</w:t>
      </w:r>
      <w:r w:rsidRPr="00B14490">
        <w:rPr>
          <w:rFonts w:eastAsia="Times New Roman"/>
          <w:sz w:val="24"/>
          <w:szCs w:val="24"/>
        </w:rPr>
        <w:t xml:space="preserve"> закрепляют сформированные умения и навыки, стимулируют подвижность,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Дети учатся находить свое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общей активной деятельности.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кровь, что благотворно влияет на общее состояние здоровья. Также в процессе подвижных игр создаются условия для развития психических процессов и личностных качеств </w:t>
      </w:r>
      <w:r w:rsidRPr="00B14490">
        <w:rPr>
          <w:rFonts w:eastAsia="Times New Roman"/>
          <w:sz w:val="24"/>
          <w:szCs w:val="24"/>
        </w:rPr>
        <w:lastRenderedPageBreak/>
        <w:t>воспитанников, у детей формируются умения адекватно действовать в коллективе сверстников.</w:t>
      </w:r>
    </w:p>
    <w:p w:rsidR="00136D4C" w:rsidRPr="00B14490" w:rsidRDefault="00136D4C" w:rsidP="00486655">
      <w:pPr>
        <w:pStyle w:val="42"/>
        <w:spacing w:line="240" w:lineRule="auto"/>
        <w:rPr>
          <w:rFonts w:eastAsia="Times New Roman"/>
          <w:b w:val="0"/>
          <w:i w:val="0"/>
          <w:lang w:eastAsia="ru-RU"/>
        </w:rPr>
      </w:pPr>
      <w:bookmarkStart w:id="2" w:name="_Toc504204920"/>
      <w:r w:rsidRPr="00B14490">
        <w:rPr>
          <w:rFonts w:eastAsia="Times New Roman"/>
          <w:b w:val="0"/>
          <w:i w:val="0"/>
          <w:lang w:eastAsia="ru-RU"/>
        </w:rPr>
        <w:t>Основными задачами обучения и воспитания являются:</w:t>
      </w:r>
      <w:bookmarkEnd w:id="2"/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от 5-ти до 6-ти лет: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упражнения по показу, по подражанию и отдельные задания по речевой инструкции (руки вверх, вперед, в стороны, руки за голову, на плечи);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ловить и бросать мячи большого и среднего размера;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передавать друг другу один большой мяч, стоя в кругу;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метать в цель мешочек с песком;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ползать по  гимнастической скамейке на четвереньках;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подлезать и подползать через скамейки, ворота, различные конструкции;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умение удерживаться и лазить вверх и вниз по гимнастической стенке;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 детей ходить по доске  и скамейке, вытянув руки в разные стороны либо вперед;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ходить на носках с перешагиванием через палки;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ходить, наступая на кубы, «кирпичики»,  ходить, высоко поднимая колени «как цапля»;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формировать у детей желание участвовать в коллективных подвижных играх, самостоятельно принимать участие в них, проявлять инициативу при выборе игры; 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бегать змейкой, прыгать «лягушкой»;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передвигаться прыжками вперед;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учить детей выполнять </w:t>
      </w:r>
      <w:proofErr w:type="spellStart"/>
      <w:r w:rsidRPr="00B14490">
        <w:rPr>
          <w:sz w:val="24"/>
          <w:szCs w:val="24"/>
        </w:rPr>
        <w:t>скрестные</w:t>
      </w:r>
      <w:proofErr w:type="spellEnd"/>
      <w:r w:rsidRPr="00B14490">
        <w:rPr>
          <w:sz w:val="24"/>
          <w:szCs w:val="24"/>
        </w:rPr>
        <w:t xml:space="preserve"> движения руками;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держаться самостоятельно на воде, демонстрируя некоторые действия (прыгать, передвигаться, бросать мяч);</w:t>
      </w:r>
    </w:p>
    <w:p w:rsidR="00136D4C" w:rsidRPr="00B14490" w:rsidRDefault="00136D4C" w:rsidP="00486655">
      <w:pPr>
        <w:pStyle w:val="42"/>
        <w:spacing w:line="240" w:lineRule="auto"/>
      </w:pPr>
      <w:bookmarkStart w:id="3" w:name="_Toc492074329"/>
      <w:bookmarkStart w:id="4" w:name="_Toc504204923"/>
      <w:r w:rsidRPr="00B14490">
        <w:t>от 6-ти до 7 (8-ми) лет:</w:t>
      </w:r>
      <w:bookmarkEnd w:id="3"/>
      <w:bookmarkEnd w:id="4"/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выполнять по речевой инструкции ряд последовательных движений без предметов и с предметами;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попадать в цель с расстояния 5 метров;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бросать и ловить мячи разного размера;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находить свое место в шеренге по сигналу;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ходить на носках, на пятках и внутренних сводах стоп;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согласовывать темп ходьбы со звуковыми сигналами;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перестраиваться в колонну и парами, в соответствии со звуковыми сигналами;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ходить по наклонной гимнастической доске;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лазить вверх и вниз по шведской стенке, перелазить на соседний пролет стенки;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детей учить езде на велосипеде;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учить детей ходить и бегать с изменением направления – змейкой, по диагонали;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умение у детей прыгать на двух ногах и на одной ноге;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обучить выполнению комплекса упражнений утренней зарядки и  разминки в течение дня;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формировать у детей желание участвовать в знакомой подвижной игре, предлагать сверстникам участвовать в играх;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продолжать учить детей держаться на воде и плавать;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разучить с детьми комплекс разминочных движений и подготовительных  упражнений для плавания;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lastRenderedPageBreak/>
        <w:t>продолжать учить детей плавать: выполнять гребковые движения руками в сочетании с движениями ногами;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уточнить представления каждого ребенка о своей внешности, половой принадлежности и основных отличительных чертах внешнего строения;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воспитывать у детей потребность в выполнении гигиенических навыков;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обращать внимание детей на приятные ощущения от наличия чистых рук, волос, тела, белья, одежды;</w:t>
      </w:r>
    </w:p>
    <w:p w:rsidR="00136D4C" w:rsidRPr="00B14490" w:rsidRDefault="00136D4C" w:rsidP="00486655">
      <w:pPr>
        <w:pStyle w:val="a5"/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4490">
        <w:rPr>
          <w:sz w:val="24"/>
          <w:szCs w:val="24"/>
        </w:rPr>
        <w:t>закрепить представление детей о режиме дня и необходимости и полезности его соблюдения.</w:t>
      </w:r>
    </w:p>
    <w:p w:rsidR="00136D4C" w:rsidRPr="00B14490" w:rsidRDefault="00136D4C" w:rsidP="0048665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B14490">
        <w:rPr>
          <w:rFonts w:eastAsia="Times New Roman"/>
          <w:b/>
          <w:i/>
          <w:sz w:val="24"/>
          <w:szCs w:val="24"/>
        </w:rPr>
        <w:t>Дети могут научиться: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выполнять по речевой инструкции ряд последовательных движений без предметов и с предметами;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попадать в цель с расстояния 5 метров;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бросать и ловить мяч;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находить свое место в шеренге по сигналу;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ходить на носках, на пятках и внутренних сводах стоп;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согласовывать темп ходьбы со звуковыми сигналами;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перестраиваться в колонну и парами, в соответствии со звуковыми сигналами;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ходить по наклонной гимнастической доске;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лазить вверх и вниз по гимнастической стенке, перелазить на соседний пролет стенки;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ездить на велосипеде (трех или двухколесном);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ходить и бегать с изменением направления - змейкой, по диагонали;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прыгать на двух ногах и на одной ноге;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знать и выполнять комплекс упражнений утренней зарядки, для разминки в течение дня;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самостоятельно участвовать в знакомой подвижной игре;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выполнять комплекс разминочных и подготовительных движений;</w:t>
      </w:r>
    </w:p>
    <w:p w:rsidR="00136D4C" w:rsidRPr="00B14490" w:rsidRDefault="00136D4C" w:rsidP="00486655">
      <w:pPr>
        <w:widowControl w:val="0"/>
        <w:numPr>
          <w:ilvl w:val="0"/>
          <w:numId w:val="28"/>
        </w:numPr>
        <w:tabs>
          <w:tab w:val="clear" w:pos="1429"/>
          <w:tab w:val="num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соблюдать правила гигиены в повседневной жизни.</w:t>
      </w:r>
    </w:p>
    <w:p w:rsidR="00136D4C" w:rsidRPr="00B14490" w:rsidRDefault="00136D4C" w:rsidP="00486655">
      <w:pPr>
        <w:widowControl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4204924"/>
      <w:r w:rsidRPr="00B14490">
        <w:rPr>
          <w:rFonts w:ascii="Times New Roman" w:hAnsi="Times New Roman" w:cs="Times New Roman"/>
          <w:color w:val="auto"/>
          <w:sz w:val="24"/>
          <w:szCs w:val="24"/>
        </w:rPr>
        <w:t>2.3. Взаимодействие взрослых с детьми</w:t>
      </w:r>
      <w:bookmarkEnd w:id="5"/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В системном подходе, лежащем в основе Программы, реализуется отношение к ребенку как к системно развивающемуся индивидууму, имеющему свою субъективно выраженную направленность и формы внешнего и внутреннего реагирования на изменяющуюся социальную среду. При этом процесс продуктивного взаимодействия ребенка и взрослого – это динамический </w:t>
      </w:r>
      <w:proofErr w:type="spellStart"/>
      <w:r w:rsidRPr="00B14490">
        <w:rPr>
          <w:rFonts w:eastAsia="Times New Roman"/>
          <w:sz w:val="24"/>
          <w:szCs w:val="24"/>
        </w:rPr>
        <w:t>мотивообразующий</w:t>
      </w:r>
      <w:proofErr w:type="spellEnd"/>
      <w:r w:rsidRPr="00B14490">
        <w:rPr>
          <w:rFonts w:eastAsia="Times New Roman"/>
          <w:sz w:val="24"/>
          <w:szCs w:val="24"/>
        </w:rPr>
        <w:t xml:space="preserve"> процесс для обоих участников общения, который рассматривается в Программе как фундаментальный стержень коррекционно-развивающегося обучения и воспитания. 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На начальном этапе весь обучающий процесс с умственно отсталыми детьми организуется взрослым: он ставит цель, анализирует условия и средства достижения этой цели, организует сами действия и осуществляет контроль их выполнения и оценку. Но это не значит, что ребенок остается при этом пассивным. Напротив, он обязательно должен быть активным участником обучающего процесса – он должен научиться принимать поставленную взрослым цель, вслед за проведенным взрослым анализом ориентироваться в условиях задачи, хотеть и уметь овладевать способами действий, действовать целенаправленно до получения результата, ориентироваться на оценку не только </w:t>
      </w:r>
      <w:r w:rsidRPr="00B14490">
        <w:rPr>
          <w:rFonts w:eastAsia="Times New Roman"/>
          <w:sz w:val="24"/>
          <w:szCs w:val="24"/>
        </w:rPr>
        <w:lastRenderedPageBreak/>
        <w:t>самого результата, но и способа действий. Важно сформировать у ребенка элементы самооценки и умение контролировать себя в процессе выполнения игровой и практической задачи.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Следовательно, элементы учебной деятельности формируются у умственно отсталых детей раньше, чем другие виды детской деятельности. На основе уже сформированного, хотя бы на начальном уровне развития элементов учебной деятельности, организуется работа по становлению ведущей (игровой) и типичных видов детской деятельности (изобразительной, конструктивной, трудовой).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Наряду с общеметодологическими подходами к взаимодействию сотрудников с детьми реализуются гуманные, личностно-ориентированные стратегии общения педагогов с детьми в повседневной жизни: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взрослые проявляют уважение к личности каждого ребенка, доброжелательное внимание к нему;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обращаются с детьми ласково с улыбкой, осуществляя тактильный контакт (гладят, обнимают, сажают на колени и т. д.);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обращаются к ребенку по имени, подчеркивая его достоинства;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стремятся установить с детьми доверительные отношения, проявляют внимание к их настроению, желаниям, достижениям и неудачам;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поощряют самостоятельность детей в выполнении режимных процедур, учитывая их индивидуальные особенности и состояния здоровья (предпочтение той или иной пищи, привычки и др.);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педагоги чутко реагируют на инициативу детей в общении, учитывают их потребность в поддержке взрослых;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выслушивают детей с вниманием и уважением: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 вежливо и доброжелательно отвечают на вопросы и просьбы детей, обсуждают их проблемы;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успокаивают и подбадривают расстроенных детей, стремятся избавить ребенка от негативных переживаний;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педагоги общаются с детьми индивидуально, выбирая позицию «глаза в глаза»;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педагоги формируют у детей положительное отношение к сверстникам;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собственным поведением демонстрируют уважительное отношение ко всем детям;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привлекают внимание детей к эмоциональным состояниям друг друга, поощряют проявления сочувствия, сопереживания сверстникам;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поддерживают эмоциональный комфорт непопулярных в группе детей, создают условия для их принятия сверстниками;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 организуя совместные игры детей, обучают их взаимодействовать позитивно, координировать свои действия, учитывать пожелания друг друга, учить делиться;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</w:t>
      </w:r>
      <w:r w:rsidRPr="00B14490">
        <w:rPr>
          <w:rFonts w:eastAsia="Batang"/>
          <w:sz w:val="24"/>
          <w:szCs w:val="24"/>
          <w:lang w:val="en-US" w:eastAsia="ko-KR"/>
        </w:rPr>
        <w:t> </w:t>
      </w:r>
      <w:r w:rsidRPr="00B14490">
        <w:rPr>
          <w:rFonts w:eastAsia="Batang"/>
          <w:sz w:val="24"/>
          <w:szCs w:val="24"/>
          <w:lang w:eastAsia="ko-KR"/>
        </w:rPr>
        <w:t>чутко относятся к жалобам детей, обучая их социально приемлемым формам взаимодействия;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сотрудники не ограничивают естественный шум в группе (оживленную деятельность, игру, смех, свободный разговор и др.);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голос взрослого не доминирует над голосами детей;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</w:t>
      </w:r>
      <w:r w:rsidRPr="00B14490">
        <w:rPr>
          <w:rFonts w:eastAsia="Batang"/>
          <w:sz w:val="24"/>
          <w:szCs w:val="24"/>
          <w:lang w:val="en-US" w:eastAsia="ko-KR"/>
        </w:rPr>
        <w:t> </w:t>
      </w:r>
      <w:r w:rsidRPr="00B14490">
        <w:rPr>
          <w:rFonts w:eastAsia="Batang"/>
          <w:sz w:val="24"/>
          <w:szCs w:val="24"/>
          <w:lang w:eastAsia="ko-KR"/>
        </w:rPr>
        <w:t>взаимодействие с детьми в ходе режимных процедур должно стимулировать их самостоятельность;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предоставляют детям возможность самим выбирать занятие по интересам;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lastRenderedPageBreak/>
        <w:t>- взрослые поддерживают положительное самоощущение детей;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чаще пользуются поощрениями, чем наказаниями;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</w:t>
      </w:r>
      <w:r w:rsidRPr="00B14490">
        <w:rPr>
          <w:rFonts w:eastAsia="Batang"/>
          <w:sz w:val="24"/>
          <w:szCs w:val="24"/>
          <w:lang w:val="en-US" w:eastAsia="ko-KR"/>
        </w:rPr>
        <w:t> </w:t>
      </w:r>
      <w:r w:rsidRPr="00B14490">
        <w:rPr>
          <w:rFonts w:eastAsia="Batang"/>
          <w:sz w:val="24"/>
          <w:szCs w:val="24"/>
          <w:lang w:eastAsia="ko-KR"/>
        </w:rPr>
        <w:t>обращают внимание ребенка на его достижения в разных видах деятельности, возможности и способности;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- намеренно создают ситуацию, в которой ребенок достигает успеха.</w:t>
      </w:r>
    </w:p>
    <w:p w:rsidR="00136D4C" w:rsidRPr="00B14490" w:rsidRDefault="00136D4C" w:rsidP="00486655">
      <w:pPr>
        <w:spacing w:after="0" w:line="240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14490">
        <w:rPr>
          <w:rFonts w:eastAsia="Batang"/>
          <w:sz w:val="24"/>
          <w:szCs w:val="24"/>
          <w:lang w:eastAsia="ko-KR"/>
        </w:rPr>
        <w:t>Важно, чтобы все педагоги (воспитатели, дефектологи, психолог, логопед, музыкальный педагог) реализовывали выше указанные стратегии общения не только сами в повседневной жизни, но и обучали родителей положительному взаимодействию со своими детьми.</w:t>
      </w:r>
    </w:p>
    <w:p w:rsidR="00136D4C" w:rsidRPr="00B14490" w:rsidRDefault="00136D4C" w:rsidP="00486655">
      <w:pPr>
        <w:spacing w:after="0" w:line="240" w:lineRule="auto"/>
        <w:ind w:firstLine="709"/>
        <w:contextualSpacing/>
        <w:jc w:val="both"/>
        <w:rPr>
          <w:color w:val="FF0000"/>
          <w:sz w:val="24"/>
          <w:szCs w:val="24"/>
        </w:rPr>
      </w:pPr>
    </w:p>
    <w:p w:rsidR="00136D4C" w:rsidRPr="00B14490" w:rsidRDefault="00136D4C" w:rsidP="00486655">
      <w:pPr>
        <w:tabs>
          <w:tab w:val="left" w:pos="708"/>
        </w:tabs>
        <w:spacing w:after="0" w:line="240" w:lineRule="auto"/>
        <w:rPr>
          <w:rFonts w:eastAsia="Times New Roman"/>
          <w:sz w:val="24"/>
          <w:szCs w:val="24"/>
        </w:rPr>
        <w:sectPr w:rsidR="00136D4C" w:rsidRPr="00B14490" w:rsidSect="00EB0C58">
          <w:pgSz w:w="16840" w:h="11899" w:orient="landscape"/>
          <w:pgMar w:top="844" w:right="1141" w:bottom="709" w:left="1140" w:header="0" w:footer="0" w:gutter="0"/>
          <w:cols w:space="720" w:equalWidth="0">
            <w:col w:w="14560"/>
          </w:cols>
        </w:sectPr>
      </w:pPr>
    </w:p>
    <w:p w:rsidR="00136D4C" w:rsidRPr="00B14490" w:rsidRDefault="00136D4C" w:rsidP="00486655">
      <w:pPr>
        <w:tabs>
          <w:tab w:val="left" w:pos="820"/>
        </w:tabs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i/>
          <w:iCs/>
          <w:sz w:val="24"/>
          <w:szCs w:val="24"/>
        </w:rPr>
        <w:t>Тематический план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3467" w:type="dxa"/>
        <w:tblInd w:w="1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120"/>
        <w:gridCol w:w="3820"/>
        <w:gridCol w:w="4127"/>
      </w:tblGrid>
      <w:tr w:rsidR="00136D4C" w:rsidRPr="00B14490" w:rsidTr="006F0801">
        <w:trPr>
          <w:trHeight w:val="37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Основные слова</w:t>
            </w:r>
          </w:p>
        </w:tc>
      </w:tr>
      <w:tr w:rsidR="00136D4C" w:rsidRPr="00B14490" w:rsidTr="006F0801">
        <w:trPr>
          <w:trHeight w:val="25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«Семья»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Мама.</w:t>
            </w:r>
          </w:p>
        </w:tc>
      </w:tr>
      <w:tr w:rsidR="00136D4C" w:rsidRPr="00B14490" w:rsidTr="006F0801">
        <w:trPr>
          <w:trHeight w:val="5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«Семья»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Папа.</w:t>
            </w:r>
          </w:p>
        </w:tc>
      </w:tr>
      <w:tr w:rsidR="00136D4C" w:rsidRPr="00B14490" w:rsidTr="006F0801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«Посуда»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Чашка, ложка.</w:t>
            </w:r>
          </w:p>
        </w:tc>
      </w:tr>
      <w:tr w:rsidR="00136D4C" w:rsidRPr="00B14490" w:rsidTr="006F0801">
        <w:trPr>
          <w:trHeight w:val="56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«Посуда»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Тарелка.</w:t>
            </w:r>
          </w:p>
        </w:tc>
      </w:tr>
      <w:tr w:rsidR="00136D4C" w:rsidRPr="00B14490" w:rsidTr="006F0801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«Части лица»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Нос, глаза, уши.</w:t>
            </w:r>
          </w:p>
        </w:tc>
      </w:tr>
      <w:tr w:rsidR="00136D4C" w:rsidRPr="00B14490" w:rsidTr="006F0801">
        <w:trPr>
          <w:trHeight w:val="82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«Части тела»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Руки, ноги.</w:t>
            </w:r>
          </w:p>
        </w:tc>
      </w:tr>
      <w:tr w:rsidR="00136D4C" w:rsidRPr="00B14490" w:rsidTr="006F0801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«Игрушки»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Мяч, кубик, машинка.</w:t>
            </w:r>
          </w:p>
        </w:tc>
      </w:tr>
      <w:tr w:rsidR="00136D4C" w:rsidRPr="00B14490" w:rsidTr="006F0801">
        <w:trPr>
          <w:trHeight w:val="56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«Одежда»</w:t>
            </w: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Носки, шорты, куртка, шапка.</w:t>
            </w:r>
          </w:p>
        </w:tc>
      </w:tr>
      <w:tr w:rsidR="00136D4C" w:rsidRPr="00B14490" w:rsidTr="006F0801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4" w:right="1381" w:bottom="718" w:left="1020" w:header="0" w:footer="0" w:gutter="0"/>
          <w:cols w:space="720" w:equalWidth="0">
            <w:col w:w="14440"/>
          </w:cols>
        </w:sectPr>
      </w:pPr>
    </w:p>
    <w:tbl>
      <w:tblPr>
        <w:tblW w:w="14440" w:type="dxa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120"/>
        <w:gridCol w:w="3820"/>
        <w:gridCol w:w="5100"/>
      </w:tblGrid>
      <w:tr w:rsidR="00136D4C" w:rsidRPr="00B14490" w:rsidTr="006F0801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«Мебель»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Стол, стул.</w:t>
            </w:r>
          </w:p>
        </w:tc>
      </w:tr>
      <w:tr w:rsidR="00136D4C" w:rsidRPr="00B14490" w:rsidTr="006F0801">
        <w:trPr>
          <w:trHeight w:val="56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«Мебель»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Кровать, шкаф.</w:t>
            </w:r>
          </w:p>
        </w:tc>
      </w:tr>
      <w:tr w:rsidR="00136D4C" w:rsidRPr="00B14490" w:rsidTr="006F0801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Кошка, собака.</w:t>
            </w:r>
          </w:p>
        </w:tc>
      </w:tr>
      <w:tr w:rsidR="00136D4C" w:rsidRPr="00B14490" w:rsidTr="006F0801">
        <w:trPr>
          <w:trHeight w:val="5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3-4-я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Корова, свинья.</w:t>
            </w:r>
          </w:p>
        </w:tc>
      </w:tr>
      <w:tr w:rsidR="00136D4C" w:rsidRPr="00B14490" w:rsidTr="006F0801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1-2-я недели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Все слова</w:t>
            </w:r>
          </w:p>
        </w:tc>
      </w:tr>
      <w:tr w:rsidR="00136D4C" w:rsidRPr="00B14490" w:rsidTr="006F0801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 w:rsidRPr="00B14490">
        <w:rPr>
          <w:rFonts w:eastAsia="Times New Roman"/>
          <w:b/>
          <w:bCs/>
          <w:i/>
          <w:iCs/>
          <w:sz w:val="24"/>
          <w:szCs w:val="24"/>
        </w:rPr>
        <w:t>Одновременно с изучением лексических тем воспитатель проводит индивидуальные занятия по следующему плану: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3467" w:type="dxa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5547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5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пальчиковыми красками;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лепка из солёного теста.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Нагрузка на мышцы запястья</w:t>
            </w: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кидать мячи просто так;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игры с пирамидками.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хороводные игры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5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316" w:left="1020" w:header="0" w:footer="0" w:gutter="0"/>
          <w:cols w:space="720" w:equalWidth="0">
            <w:col w:w="14720"/>
          </w:cols>
        </w:sectPr>
      </w:pPr>
    </w:p>
    <w:tbl>
      <w:tblPr>
        <w:tblW w:w="13892" w:type="dxa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5972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пальчиковыми красками;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лепка из пластилина (сначала из солёного теста,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глины)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Нагрузка на мышцы запястья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кидать мячи просто так и в цель;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игры с пирамидками.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хороводные игры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Лепка из глины, пластилина: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катать шарики и колбаски из пластилина;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-резать пластилиновые колбаски ножом.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кидать мячи просто так и в цель;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игры с пирамидками;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335" w:left="1020" w:header="0" w:footer="0" w:gutter="0"/>
          <w:cols w:space="720" w:equalWidth="0">
            <w:col w:w="14720"/>
          </w:cols>
        </w:sectPr>
      </w:pPr>
    </w:p>
    <w:tbl>
      <w:tblPr>
        <w:tblW w:w="13750" w:type="dxa"/>
        <w:tblInd w:w="1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5830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Г) танцевальное движение «фонарики».</w:t>
            </w:r>
          </w:p>
        </w:tc>
      </w:tr>
      <w:tr w:rsidR="00136D4C" w:rsidRPr="00B14490" w:rsidTr="006F0801">
        <w:trPr>
          <w:trHeight w:val="2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покормить куклу.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Лепка из пластилина: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-делать лепёшки и блинчики;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-резать колбаски ножом.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кидать мячи просто так и в цель;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танцевальное движение «фонарики»;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Г) театрализованные игры (куклы бибабо)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Д) «ладушки».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покормить куклу;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одеть куклу на прогулку.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718" w:left="1020" w:header="0" w:footer="0" w:gutter="0"/>
          <w:cols w:space="720" w:equalWidth="0">
            <w:col w:w="14720"/>
          </w:cols>
        </w:sectPr>
      </w:pPr>
    </w:p>
    <w:tbl>
      <w:tblPr>
        <w:tblW w:w="14175" w:type="dxa"/>
        <w:tblInd w:w="1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6255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красками;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лепка из твёрдого пластилина: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-катание шариков, колбаски;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-лепить лепёшки, блинчики.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танцевальное движение «фонарики»;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игры с пирамидками;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Г) катание шарика (пупырчатый).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уложить куклу спать.</w:t>
            </w:r>
          </w:p>
        </w:tc>
      </w:tr>
      <w:tr w:rsidR="00136D4C" w:rsidRPr="00B14490" w:rsidTr="006F0801">
        <w:trPr>
          <w:trHeight w:val="2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625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красками;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718" w:left="1020" w:header="0" w:footer="0" w:gutter="0"/>
          <w:cols w:space="720" w:equalWidth="0">
            <w:col w:w="14720"/>
          </w:cols>
        </w:sectPr>
      </w:pPr>
    </w:p>
    <w:tbl>
      <w:tblPr>
        <w:tblW w:w="13750" w:type="dxa"/>
        <w:tblInd w:w="1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5830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лепка из пластилина: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-втыкать в шарики спички (ёжик)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сжимать игрушку- пищалку;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танцевальное движение «фонарики;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«Ладушки»;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Г) катание шарика;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Д) заматывать и разматывать ленту на основу.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уложить куклу спать;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театрализованные игры.</w:t>
            </w:r>
          </w:p>
        </w:tc>
      </w:tr>
      <w:tr w:rsidR="00136D4C" w:rsidRPr="00B14490" w:rsidTr="006F0801">
        <w:trPr>
          <w:trHeight w:val="2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самомассаж рук;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 рвать  полоски  бумаги  и  с  помощью  взрослого</w:t>
            </w:r>
          </w:p>
        </w:tc>
      </w:tr>
      <w:tr w:rsidR="00136D4C" w:rsidRPr="00B14490" w:rsidTr="006F0801">
        <w:trPr>
          <w:trHeight w:val="3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делать отрывные аппликации;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лепка из пластилина.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катание шарика;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танцевальное движение «фонарики;</w:t>
            </w:r>
          </w:p>
        </w:tc>
      </w:tr>
      <w:tr w:rsidR="00136D4C" w:rsidRPr="00B14490" w:rsidTr="006F0801">
        <w:trPr>
          <w:trHeight w:val="2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347" w:left="1020" w:header="0" w:footer="0" w:gutter="0"/>
          <w:cols w:space="720" w:equalWidth="0">
            <w:col w:w="14720"/>
          </w:cols>
        </w:sectPr>
      </w:pPr>
    </w:p>
    <w:tbl>
      <w:tblPr>
        <w:tblW w:w="13892" w:type="dxa"/>
        <w:tblInd w:w="1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5972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«Ладушки»;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г) заматывать и разматывать ленту на основу.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4. Социализация: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попоить лошадку;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полечить куклу.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театрализованные игры;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пальчиковыми красками;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  рвать   полоски   бумаги   и   делать   отрывные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аппликации;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В) </w:t>
            </w:r>
            <w:proofErr w:type="spellStart"/>
            <w:r w:rsidRPr="00B14490">
              <w:rPr>
                <w:rFonts w:eastAsia="Times New Roman"/>
                <w:sz w:val="24"/>
                <w:szCs w:val="24"/>
              </w:rPr>
              <w:t>пластилинография</w:t>
            </w:r>
            <w:proofErr w:type="spellEnd"/>
            <w:r w:rsidRPr="00B14490">
              <w:rPr>
                <w:rFonts w:eastAsia="Times New Roman"/>
                <w:sz w:val="24"/>
                <w:szCs w:val="24"/>
              </w:rPr>
              <w:t>: из картона вырезается основа -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жучок,   помогаем   ребёнку   размазать   по   всей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поверхности   пластилин,   а   потом   на   пластилин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прикрепляем зёрна- пятна.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заматывать и разматывать ленту на основу;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игры с пирамидкой;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кидать мяч в цель.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5972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376" w:left="1020" w:header="0" w:footer="0" w:gutter="0"/>
          <w:cols w:space="720" w:equalWidth="0">
            <w:col w:w="14720"/>
          </w:cols>
        </w:sectPr>
      </w:pPr>
    </w:p>
    <w:tbl>
      <w:tblPr>
        <w:tblW w:w="14034" w:type="dxa"/>
        <w:tblInd w:w="1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5660"/>
        <w:gridCol w:w="6114"/>
      </w:tblGrid>
      <w:tr w:rsidR="00136D4C" w:rsidRPr="00B14490" w:rsidTr="006F0801">
        <w:trPr>
          <w:trHeight w:val="3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попоить лошадку;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танцы.</w:t>
            </w: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кисти</w:t>
            </w: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пальчиковые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театрализованные игры;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телесно-ориентированные игры.</w:t>
            </w:r>
          </w:p>
        </w:tc>
      </w:tr>
      <w:tr w:rsidR="00136D4C" w:rsidRPr="00B14490" w:rsidTr="006F0801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Арт-терапия</w:t>
            </w: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рисование пальчиковыми красками;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Б)  </w:t>
            </w:r>
            <w:proofErr w:type="spellStart"/>
            <w:r w:rsidRPr="00B14490">
              <w:rPr>
                <w:rFonts w:eastAsia="Times New Roman"/>
                <w:sz w:val="24"/>
                <w:szCs w:val="24"/>
              </w:rPr>
              <w:t>пластилинография</w:t>
            </w:r>
            <w:proofErr w:type="spellEnd"/>
            <w:r w:rsidRPr="00B14490">
              <w:rPr>
                <w:rFonts w:eastAsia="Times New Roman"/>
                <w:sz w:val="24"/>
                <w:szCs w:val="24"/>
              </w:rPr>
              <w:t>:  взрослый  рисует  дерево,  а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ребёнок отрывает от колбаски из пластилина кусочки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пластилина и прикрепляет на веточки (листочки).</w:t>
            </w: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Увеличение нагрузки на мышцы запястья</w:t>
            </w: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заматывать и разматывать ленту на основу;</w:t>
            </w:r>
          </w:p>
        </w:tc>
      </w:tr>
      <w:tr w:rsidR="00136D4C" w:rsidRPr="00B14490" w:rsidTr="006F0801">
        <w:trPr>
          <w:trHeight w:val="5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игры с пирамидкой;</w:t>
            </w:r>
          </w:p>
        </w:tc>
      </w:tr>
      <w:tr w:rsidR="00136D4C" w:rsidRPr="00B14490" w:rsidTr="006F0801">
        <w:trPr>
          <w:trHeight w:val="5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кидать мяч в цель.</w:t>
            </w: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хороводные игры;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поставить машину в гараж.</w:t>
            </w:r>
          </w:p>
        </w:tc>
      </w:tr>
      <w:tr w:rsidR="00136D4C" w:rsidRPr="00B14490" w:rsidTr="006F0801">
        <w:trPr>
          <w:trHeight w:val="3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Игра с песком</w:t>
            </w: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А) пропускать песок сквозь пальцы;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Б) руками закапывать и откапывать мелкие игрушки;</w:t>
            </w:r>
          </w:p>
        </w:tc>
      </w:tr>
      <w:tr w:rsidR="00136D4C" w:rsidRPr="00B14490" w:rsidTr="006F0801">
        <w:trPr>
          <w:trHeight w:val="5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В) на песке рисовать пальчиками, ребром ладони, всей</w:t>
            </w:r>
          </w:p>
        </w:tc>
      </w:tr>
      <w:tr w:rsidR="00136D4C" w:rsidRPr="00B14490" w:rsidTr="006F0801">
        <w:trPr>
          <w:trHeight w:val="3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ладонью;</w:t>
            </w: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746" w:left="1020" w:header="0" w:footer="0" w:gutter="0"/>
          <w:cols w:space="720" w:equalWidth="0">
            <w:col w:w="14720"/>
          </w:cols>
        </w:sect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b/>
          <w:sz w:val="24"/>
          <w:szCs w:val="24"/>
        </w:rPr>
        <w:t>2.3 Взаимодействие педагогических работников в процессе реализации индивидуальной образовательной программы</w:t>
      </w:r>
      <w:r w:rsidRPr="00B14490">
        <w:rPr>
          <w:rFonts w:eastAsia="Times New Roman"/>
          <w:sz w:val="24"/>
          <w:szCs w:val="24"/>
        </w:rPr>
        <w:t xml:space="preserve"> представлено в сводной таблице.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4459" w:type="dxa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480"/>
        <w:gridCol w:w="460"/>
        <w:gridCol w:w="1580"/>
        <w:gridCol w:w="2560"/>
        <w:gridCol w:w="1620"/>
        <w:gridCol w:w="540"/>
        <w:gridCol w:w="1860"/>
        <w:gridCol w:w="260"/>
        <w:gridCol w:w="1539"/>
      </w:tblGrid>
      <w:tr w:rsidR="00136D4C" w:rsidRPr="00B14490" w:rsidTr="006F0801">
        <w:trPr>
          <w:trHeight w:val="32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Специалисты,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осуществляющие</w:t>
            </w:r>
          </w:p>
        </w:tc>
        <w:tc>
          <w:tcPr>
            <w:tcW w:w="5819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деятельности по осуществлению</w:t>
            </w: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коррекционную</w:t>
            </w: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коррекции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9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19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Повседневная  деятельность,  игра,  специально-</w:t>
            </w: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повседневное</w:t>
            </w: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Навыки   невербальной  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19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общение,  обучение  родителей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невербальным</w:t>
            </w:r>
            <w:proofErr w:type="gramEnd"/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вербальной коммуникации.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24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коммуникации,</w:t>
            </w:r>
          </w:p>
        </w:tc>
        <w:tc>
          <w:tcPr>
            <w:tcW w:w="179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9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педагогом деятельность в режимных моментах</w:t>
            </w:r>
          </w:p>
        </w:tc>
      </w:tr>
      <w:tr w:rsidR="00136D4C" w:rsidRPr="00B14490" w:rsidTr="006F0801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навыки.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Знакомство с окружающим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специально-</w:t>
            </w: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миром.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организованные занятия, игры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  всех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восприятия.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образа окружающего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4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40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Специально-организованные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занятия,</w:t>
            </w:r>
          </w:p>
        </w:tc>
      </w:tr>
      <w:tr w:rsidR="00136D4C" w:rsidRPr="00B14490" w:rsidTr="006F0801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20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повседневное общение, игры</w:t>
            </w:r>
          </w:p>
        </w:tc>
        <w:tc>
          <w:tcPr>
            <w:tcW w:w="2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Формирование  интереса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занятия.</w:t>
            </w: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54" w:right="1101" w:bottom="297" w:left="1020" w:header="0" w:footer="0" w:gutter="0"/>
          <w:cols w:space="720" w:equalWidth="0">
            <w:col w:w="14720"/>
          </w:cols>
        </w:sectPr>
      </w:pPr>
    </w:p>
    <w:tbl>
      <w:tblPr>
        <w:tblW w:w="14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640"/>
        <w:gridCol w:w="959"/>
        <w:gridCol w:w="360"/>
        <w:gridCol w:w="1039"/>
        <w:gridCol w:w="520"/>
        <w:gridCol w:w="1839"/>
        <w:gridCol w:w="720"/>
        <w:gridCol w:w="2178"/>
        <w:gridCol w:w="1559"/>
        <w:gridCol w:w="1919"/>
        <w:gridCol w:w="30"/>
      </w:tblGrid>
      <w:tr w:rsidR="00136D4C" w:rsidRPr="00B14490" w:rsidTr="006F0801">
        <w:trPr>
          <w:trHeight w:val="324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ind w:firstLine="120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творческим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режимных моментах.</w:t>
            </w: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139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ИЗО-студии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доп.</w:t>
            </w: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10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4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5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 различными материалами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58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использования.</w:t>
            </w:r>
          </w:p>
        </w:tc>
        <w:tc>
          <w:tcPr>
            <w:tcW w:w="10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певческих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8" w:type="dxa"/>
            <w:gridSpan w:val="4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ритмических навыков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59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условий,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Инструктор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686" w:type="dxa"/>
            <w:gridSpan w:val="4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Игры,   специально   организованные   занятия,</w:t>
            </w: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10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физ. культуре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педагогом</w:t>
            </w: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w w:val="99"/>
                <w:sz w:val="24"/>
                <w:szCs w:val="24"/>
              </w:rPr>
              <w:t>активности.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2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83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8" w:type="dxa"/>
            <w:gridSpan w:val="4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двигательных навыков.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101" w:bottom="1440" w:left="2268" w:header="0" w:footer="0" w:gutter="0"/>
          <w:cols w:space="720" w:equalWidth="0">
            <w:col w:w="13472"/>
          </w:cols>
        </w:sectPr>
      </w:pP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2.4</w:t>
      </w:r>
      <w:r w:rsidRPr="00B14490">
        <w:rPr>
          <w:rFonts w:eastAsia="Times New Roman"/>
          <w:b/>
          <w:bCs/>
          <w:sz w:val="24"/>
          <w:szCs w:val="24"/>
        </w:rPr>
        <w:t>.  Взаимодействие с семьей ребенка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tabs>
          <w:tab w:val="right" w:pos="1276"/>
        </w:tabs>
        <w:spacing w:after="0" w:line="240" w:lineRule="auto"/>
        <w:ind w:hanging="27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Ведущие цели взаимодействия детского сада с семьей - создание в детском саду (группе) необходимых условий для развития ответственных и взаимозависимых отношений с семьями воспитанников, обеспечивающих целостное развитие личности ребенка, повышение компетентности родителей в области его воспитания.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114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Основной задачей работы с родителями ребенка с тяжелой умственной отсталостью является создание в семье атмосферы эмоционального комфорта и уважения, в которой ребенок сможет наиболее полно использовать собственный потенциал развития.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Основные формы взаимодействия с семьей: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Знакомство с семьей: встреча-знакомство, анкетирование семьи.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Совместная деятельность: привлечение родителей к организации детских праздников, конкурсов, семейных объединений (клуб, студия, секция), семейных праздников, прогулок, к участию в детской исследовательской и проектной деятельности.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Информирование родителей о заболевании ребенка, разрешение психологических проблем, связанных с ним, отказ от </w:t>
      </w:r>
      <w:proofErr w:type="spellStart"/>
      <w:r w:rsidRPr="00B14490">
        <w:rPr>
          <w:rFonts w:eastAsia="Times New Roman"/>
          <w:sz w:val="24"/>
          <w:szCs w:val="24"/>
        </w:rPr>
        <w:t>дезадаптивных</w:t>
      </w:r>
      <w:proofErr w:type="spellEnd"/>
      <w:r w:rsidRPr="00B14490">
        <w:rPr>
          <w:rFonts w:eastAsia="Times New Roman"/>
          <w:sz w:val="24"/>
          <w:szCs w:val="24"/>
        </w:rPr>
        <w:t xml:space="preserve"> идей и поведения, обучение навыкам эффективного взаимодействия с малышом и другими членами семьи.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Совместные занятия специалистов с ребенком и его родителями позволят вовлечь семью в процесс сопровождения, предварительно добившись некоторого уровня осознания ее членами того, что между ними нет нормального взаимодействия.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61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При необходимости, родителям предусмотрено оказание помощи в переплетении семейных проблем. Предоставление возможности родителям осознать природу негативных и позитивных внутрисемейных процессов, найти ресурсы для адаптации к особенностям развития ребенка и для стабилизации семейной жизни. В ходе консультирования родителей, специалистом предусмотрено работать с их внутренними ресурсами, помочь принять болезнь ребенка и вернуть ощущение жизни. При этом специалистов должны осуществлять свой подход к каждому взрослому, используя различные комбинации психотехник.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Также немаловажным является создание и правильное оформление информационного стенда для родителей, что позволяет своевременно сообщать им о предстоящих мероприятиях, знакомить с новинками литературы для родителей, а также оказывать консультации по различным вопросам воспитания.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9" w:right="1141" w:bottom="753" w:left="1701" w:header="0" w:footer="0" w:gutter="0"/>
          <w:cols w:space="720" w:equalWidth="0">
            <w:col w:w="13999"/>
          </w:cols>
        </w:sect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142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Взаимодействие с семьей ребенка также благоприятно сказывается на обогащении развивающей среды группы, где находится данный ребенок.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1"/>
        </w:numPr>
        <w:tabs>
          <w:tab w:val="left" w:pos="814"/>
        </w:tabs>
        <w:spacing w:after="0" w:line="240" w:lineRule="auto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новом учебном году планируется привлечение родителей к созданию наглядных пособий, материала, подручных средств, необходимых для ребенка для успешной деятельности в детском саду. Среди них: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2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набор пиктограмм на тему «Моя семья»;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2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индивидуальные кисти для занятий </w:t>
      </w:r>
      <w:proofErr w:type="spellStart"/>
      <w:r w:rsidRPr="00B14490">
        <w:rPr>
          <w:rFonts w:eastAsia="Times New Roman"/>
          <w:sz w:val="24"/>
          <w:szCs w:val="24"/>
        </w:rPr>
        <w:t>изодеятельностью</w:t>
      </w:r>
      <w:proofErr w:type="spellEnd"/>
      <w:r w:rsidRPr="00B14490">
        <w:rPr>
          <w:rFonts w:eastAsia="Times New Roman"/>
          <w:sz w:val="24"/>
          <w:szCs w:val="24"/>
        </w:rPr>
        <w:t>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2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средства для занятий с воспитателем и учителем-логопедом.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58" w:right="1141" w:bottom="1440" w:left="1140" w:header="0" w:footer="0" w:gutter="0"/>
          <w:cols w:space="720" w:equalWidth="0">
            <w:col w:w="14560"/>
          </w:cols>
        </w:sectPr>
      </w:pPr>
    </w:p>
    <w:p w:rsidR="00136D4C" w:rsidRPr="00B14490" w:rsidRDefault="00136D4C" w:rsidP="00486655">
      <w:pPr>
        <w:spacing w:after="0" w:line="240" w:lineRule="auto"/>
        <w:ind w:firstLine="142"/>
        <w:rPr>
          <w:rFonts w:eastAsia="Times New Roman"/>
          <w:b/>
          <w:bCs/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lastRenderedPageBreak/>
        <w:t>III. ОРГАНИЗАЦИОННЫЙ РАЗДЕЛ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3.1. Материально-техническое обеспечение программы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      Основой реализации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1346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7655"/>
      </w:tblGrid>
      <w:tr w:rsidR="00136D4C" w:rsidRPr="00B14490" w:rsidTr="006F0801">
        <w:trPr>
          <w:trHeight w:val="6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ВИД ПОМЕЩЕНИЯ;</w:t>
            </w:r>
          </w:p>
          <w:p w:rsidR="00136D4C" w:rsidRPr="00B14490" w:rsidRDefault="00136D4C" w:rsidP="004866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ОСНАЩЕНИЕ</w:t>
            </w:r>
          </w:p>
        </w:tc>
      </w:tr>
      <w:tr w:rsidR="00136D4C" w:rsidRPr="00B14490" w:rsidTr="006F0801">
        <w:trPr>
          <w:trHeight w:val="36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ГРУППОВЫЕ КОМНАТЫ: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сюжетно-ролевые игры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самообслуживание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трудовая деятельность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самостоятельная творческая деятельность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ознакомление с природой, труд в природе</w:t>
            </w:r>
            <w:r w:rsidRPr="00B14490">
              <w:rPr>
                <w:rFonts w:eastAsia="Times New Roman"/>
                <w:sz w:val="24"/>
                <w:szCs w:val="24"/>
              </w:rPr>
              <w:br/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детская мебель для практической деятельности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книжный уголок</w:t>
            </w:r>
            <w:r w:rsidRPr="00B14490">
              <w:rPr>
                <w:rFonts w:eastAsia="Times New Roman"/>
                <w:sz w:val="24"/>
                <w:szCs w:val="24"/>
              </w:rPr>
              <w:br/>
              <w:t xml:space="preserve">*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уголок</w:t>
            </w:r>
            <w:proofErr w:type="gramEnd"/>
            <w:r w:rsidRPr="00B14490">
              <w:rPr>
                <w:rFonts w:eastAsia="Times New Roman"/>
                <w:sz w:val="24"/>
                <w:szCs w:val="24"/>
              </w:rPr>
              <w:t xml:space="preserve"> для изобразительной детской деятельности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игровая мебель (атрибуты для сюжетно-ролевых игр)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природный уголок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физкультурный уголок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конструкторы различных видов</w:t>
            </w:r>
            <w:r w:rsidRPr="00B14490">
              <w:rPr>
                <w:rFonts w:eastAsia="Times New Roman"/>
                <w:sz w:val="24"/>
                <w:szCs w:val="24"/>
              </w:rPr>
              <w:br/>
              <w:t xml:space="preserve">* головоломки, мозаики, </w:t>
            </w:r>
            <w:proofErr w:type="spellStart"/>
            <w:r w:rsidRPr="00B14490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B14490">
              <w:rPr>
                <w:rFonts w:eastAsia="Times New Roman"/>
                <w:sz w:val="24"/>
                <w:szCs w:val="24"/>
              </w:rPr>
              <w:t>, настольно-печатные игры и т.д.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развивающие игры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различные виды театров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оборудование для опытно-экспериментальной деятельности</w:t>
            </w:r>
          </w:p>
        </w:tc>
      </w:tr>
      <w:tr w:rsidR="00136D4C" w:rsidRPr="00B14490" w:rsidTr="006F0801">
        <w:trPr>
          <w:trHeight w:val="13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СПАЛЬНОЕ ПОМЕЩЕНИЕ: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дневной сон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гимнастика после сна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спальная мебель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136D4C" w:rsidRPr="00B14490" w:rsidTr="006F0801">
        <w:trPr>
          <w:trHeight w:val="12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РАЗДЕВАЛЬНАЯ КОМНАТА: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шкафчики для верхней детской одежды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информационный уголок для родителей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выставки детского творчества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уголок для выносного материала</w:t>
            </w:r>
          </w:p>
        </w:tc>
      </w:tr>
      <w:tr w:rsidR="00136D4C" w:rsidRPr="00B14490" w:rsidTr="006F0801">
        <w:trPr>
          <w:trHeight w:val="13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lastRenderedPageBreak/>
              <w:t>МЕТОДИЧЕСКИЙ КАБИНЕТ: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* осуществление методической помощи 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организация консультаций, педагогических советов, семинаров, круглых столов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повышение квалификации педагогических кадров;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*аттестация педагогических кадров;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методическая и педагогическая литература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периодические издания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пособия для занятий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демонстрационный, раздаточный материал для занятий с детьми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иллюстративный материал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  <w:lang w:val="en-US"/>
              </w:rPr>
              <w:t>*</w:t>
            </w:r>
            <w:r w:rsidRPr="00B14490">
              <w:rPr>
                <w:rFonts w:eastAsia="Times New Roman"/>
                <w:sz w:val="24"/>
                <w:szCs w:val="24"/>
              </w:rPr>
              <w:t xml:space="preserve"> мультимедийная аппаратура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*информационные стенды</w:t>
            </w:r>
          </w:p>
        </w:tc>
      </w:tr>
      <w:tr w:rsidR="00136D4C" w:rsidRPr="00B14490" w:rsidTr="006F0801">
        <w:trPr>
          <w:trHeight w:val="43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СОВМЕЩЕННЫЙ МУЗЫКАЛЬНЫЙ И ФИЗКУЛЬТУРНЫЙ ЗАЛ: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занятия по музыкальному воспитанию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индивидуальные занятия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ритмика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тематические досуги и развлечения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театрализованные представления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праздники и утренники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физкультурные занятия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спортивные досуги, праздники, соревнования, развлечения.</w:t>
            </w:r>
            <w:r w:rsidRPr="00B14490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методическая литература, сборники нот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шкаф для пособий, игрушек, атрибутов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костюмерная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пианино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разнообразные музыкальные инструменты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различные виды театров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музыкальный центр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телевизор</w:t>
            </w:r>
          </w:p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* спортивное оборудование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шкаф для методической литературы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тренажёры</w:t>
            </w:r>
            <w:r w:rsidRPr="00B14490">
              <w:rPr>
                <w:rFonts w:eastAsia="Times New Roman"/>
                <w:sz w:val="24"/>
                <w:szCs w:val="24"/>
              </w:rPr>
              <w:br/>
              <w:t>* мягкие модули</w:t>
            </w:r>
            <w:r w:rsidRPr="00B14490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Обеспеченность специальными образовательными программами и методами, специальными методическими пособиями и дидактическими материалами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Программный материал подбирался ориентировочно, адаптировался к конкретному ребенку. Учитывались особенности развития ребенка с умеренной умственной отсталостью, его возможности к обучению и воспитанию, актуальный уровень развития, зона ближайшего развития и основные виды деятельности в данный возрастной период.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3"/>
        </w:numPr>
        <w:tabs>
          <w:tab w:val="left" w:pos="1000"/>
        </w:tabs>
        <w:spacing w:after="0" w:line="240" w:lineRule="auto"/>
        <w:ind w:hanging="299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учебно-методический комплекс индивидуальной образовательной программы для ребенка с тяжелой умственной отсталостью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вошли: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4"/>
        </w:numPr>
        <w:tabs>
          <w:tab w:val="left" w:pos="1013"/>
        </w:tabs>
        <w:spacing w:after="0" w:line="240" w:lineRule="auto"/>
        <w:ind w:firstLine="701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Примерная основная образовательная программа дошкольного образования «Детство» под ред. Т.И. Бабаевой.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4"/>
        </w:numPr>
        <w:tabs>
          <w:tab w:val="left" w:pos="1085"/>
        </w:tabs>
        <w:spacing w:after="0" w:line="240" w:lineRule="auto"/>
        <w:ind w:firstLine="701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 Е.А. </w:t>
      </w:r>
      <w:proofErr w:type="spellStart"/>
      <w:r w:rsidRPr="00B14490">
        <w:rPr>
          <w:rFonts w:eastAsia="Times New Roman"/>
          <w:sz w:val="24"/>
          <w:szCs w:val="24"/>
        </w:rPr>
        <w:t>Екжановой</w:t>
      </w:r>
      <w:proofErr w:type="spellEnd"/>
      <w:r w:rsidRPr="00B14490">
        <w:rPr>
          <w:rFonts w:eastAsia="Times New Roman"/>
          <w:sz w:val="24"/>
          <w:szCs w:val="24"/>
        </w:rPr>
        <w:t xml:space="preserve"> и Е.А. </w:t>
      </w:r>
      <w:proofErr w:type="spellStart"/>
      <w:r w:rsidRPr="00B14490">
        <w:rPr>
          <w:rFonts w:eastAsia="Times New Roman"/>
          <w:sz w:val="24"/>
          <w:szCs w:val="24"/>
        </w:rPr>
        <w:t>Стребелевой</w:t>
      </w:r>
      <w:proofErr w:type="spellEnd"/>
      <w:r w:rsidRPr="00B14490">
        <w:rPr>
          <w:rFonts w:eastAsia="Times New Roman"/>
          <w:sz w:val="24"/>
          <w:szCs w:val="24"/>
        </w:rPr>
        <w:t xml:space="preserve"> «Коррекционно-развивающее обучение и воспитание детей дошкольного возраста с нарушением интеллекта».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4"/>
        </w:numPr>
        <w:tabs>
          <w:tab w:val="left" w:pos="996"/>
        </w:tabs>
        <w:spacing w:after="0" w:line="240" w:lineRule="auto"/>
        <w:ind w:firstLine="701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ранней педагогической помощи детям с отклонениями в развитии «Маленькие ступеньки». - Мойра </w:t>
      </w: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, Робин </w:t>
      </w:r>
      <w:proofErr w:type="spellStart"/>
      <w:r w:rsidRPr="00B14490">
        <w:rPr>
          <w:rFonts w:eastAsia="Times New Roman"/>
          <w:sz w:val="24"/>
          <w:szCs w:val="24"/>
        </w:rPr>
        <w:t>Трилор</w:t>
      </w:r>
      <w:proofErr w:type="spellEnd"/>
      <w:r w:rsidRPr="00B14490">
        <w:rPr>
          <w:rFonts w:eastAsia="Times New Roman"/>
          <w:sz w:val="24"/>
          <w:szCs w:val="24"/>
        </w:rPr>
        <w:t xml:space="preserve"> и др.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4"/>
        </w:numPr>
        <w:tabs>
          <w:tab w:val="left" w:pos="980"/>
        </w:tabs>
        <w:spacing w:after="0" w:line="240" w:lineRule="auto"/>
        <w:ind w:hanging="279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коррекционно-развивающей работы в младшей логопедической группе детского сада </w:t>
      </w:r>
      <w:proofErr w:type="spellStart"/>
      <w:r w:rsidRPr="00B14490">
        <w:rPr>
          <w:rFonts w:eastAsia="Times New Roman"/>
          <w:sz w:val="24"/>
          <w:szCs w:val="24"/>
        </w:rPr>
        <w:t>Нищевой</w:t>
      </w:r>
      <w:proofErr w:type="spellEnd"/>
      <w:r w:rsidRPr="00B14490">
        <w:rPr>
          <w:rFonts w:eastAsia="Times New Roman"/>
          <w:sz w:val="24"/>
          <w:szCs w:val="24"/>
        </w:rPr>
        <w:t xml:space="preserve"> Н.В.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Методические пособия</w:t>
      </w:r>
      <w:r w:rsidRPr="00B14490">
        <w:rPr>
          <w:rFonts w:eastAsia="Times New Roman"/>
          <w:sz w:val="24"/>
          <w:szCs w:val="24"/>
        </w:rPr>
        <w:t>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УМК к Программе «Детство». Основная общеобразовательная программа дошкольного образования / Под ред. Т.И.Бабаевой и др.  – СПб: ООО «</w:t>
      </w:r>
      <w:proofErr w:type="spellStart"/>
      <w:r w:rsidRPr="00B14490">
        <w:rPr>
          <w:rFonts w:eastAsia="Times New Roman"/>
          <w:sz w:val="24"/>
          <w:szCs w:val="24"/>
        </w:rPr>
        <w:t>Издательсьво</w:t>
      </w:r>
      <w:proofErr w:type="spellEnd"/>
      <w:r w:rsidRPr="00B14490">
        <w:rPr>
          <w:rFonts w:eastAsia="Times New Roman"/>
          <w:sz w:val="24"/>
          <w:szCs w:val="24"/>
        </w:rPr>
        <w:t xml:space="preserve"> «Детство- Пресс», 2016 -352 стр.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B14490">
        <w:rPr>
          <w:rFonts w:eastAsia="Times New Roman"/>
          <w:sz w:val="24"/>
          <w:szCs w:val="24"/>
          <w:u w:val="single"/>
        </w:rPr>
        <w:t>Консультативно-просветительская работа: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  <w:u w:val="single"/>
        </w:rPr>
      </w:pPr>
    </w:p>
    <w:p w:rsidR="00136D4C" w:rsidRPr="00B14490" w:rsidRDefault="00136D4C" w:rsidP="00486655">
      <w:pPr>
        <w:spacing w:after="0" w:line="240" w:lineRule="auto"/>
        <w:ind w:hanging="1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Включение ребёнка с синдромом Дауна в дошкольное образовательное учреждение общего типа. Информационно-методическое пособие. – Новосибирск, 2010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Жиянова</w:t>
      </w:r>
      <w:proofErr w:type="spellEnd"/>
      <w:r w:rsidRPr="00B14490">
        <w:rPr>
          <w:rFonts w:eastAsia="Times New Roman"/>
          <w:sz w:val="24"/>
          <w:szCs w:val="24"/>
        </w:rPr>
        <w:t xml:space="preserve"> П.Л., Поле Е.В. Малыш с синдромом Дауна: Книга для родителей.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2012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Синдром Дауна. Факты. / Сост. Поле Е.В.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2012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Киртоки</w:t>
      </w:r>
      <w:proofErr w:type="spellEnd"/>
      <w:r w:rsidRPr="00B14490">
        <w:rPr>
          <w:rFonts w:eastAsia="Times New Roman"/>
          <w:sz w:val="24"/>
          <w:szCs w:val="24"/>
        </w:rPr>
        <w:t xml:space="preserve"> А.Е., Ростова Н.В. Ребенок родился с синдромом Дауна: беседы психолога.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 xml:space="preserve"> 2013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развитии. Пер. с английского. М.</w:t>
      </w:r>
      <w:proofErr w:type="gramStart"/>
      <w:r w:rsidRPr="00B14490">
        <w:rPr>
          <w:rFonts w:eastAsia="Times New Roman"/>
          <w:sz w:val="24"/>
          <w:szCs w:val="24"/>
        </w:rPr>
        <w:t xml:space="preserve"> :</w:t>
      </w:r>
      <w:proofErr w:type="gramEnd"/>
      <w:r w:rsidRPr="00B14490">
        <w:rPr>
          <w:rFonts w:eastAsia="Times New Roman"/>
          <w:sz w:val="24"/>
          <w:szCs w:val="24"/>
        </w:rPr>
        <w:t xml:space="preserve"> Ассоциация Даун Синдром, 2001. – Книга 1. Введение в программу.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Маллер</w:t>
      </w:r>
      <w:proofErr w:type="spellEnd"/>
      <w:r w:rsidRPr="00B14490">
        <w:rPr>
          <w:rFonts w:eastAsia="Times New Roman"/>
          <w:sz w:val="24"/>
          <w:szCs w:val="24"/>
        </w:rPr>
        <w:t xml:space="preserve"> А. Р., </w:t>
      </w:r>
      <w:proofErr w:type="spellStart"/>
      <w:r w:rsidRPr="00B14490">
        <w:rPr>
          <w:rFonts w:eastAsia="Times New Roman"/>
          <w:sz w:val="24"/>
          <w:szCs w:val="24"/>
        </w:rPr>
        <w:t>Цикото</w:t>
      </w:r>
      <w:proofErr w:type="spellEnd"/>
      <w:r w:rsidRPr="00B14490">
        <w:rPr>
          <w:rFonts w:eastAsia="Times New Roman"/>
          <w:sz w:val="24"/>
          <w:szCs w:val="24"/>
        </w:rPr>
        <w:t xml:space="preserve"> Г. В. Воспитание и обучение детей с тяжелой интеллектуальной недостаточностью: Учеб. пособие. - М.: Издательский центр «Академия», 2003. - 208 с. (Раздел «Коррекционно-воспитательная работа с детьми дошкольного возраста с тяжелыми нарушениями интеллекта» С.100-116)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«Социально-коммуникативное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 «Социальное развитие»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Жиянова</w:t>
      </w:r>
      <w:proofErr w:type="spellEnd"/>
      <w:r w:rsidRPr="00B14490">
        <w:rPr>
          <w:rFonts w:eastAsia="Times New Roman"/>
          <w:sz w:val="24"/>
          <w:szCs w:val="24"/>
        </w:rPr>
        <w:t xml:space="preserve"> П.Л. Я все смогу. Развитие ребенка в естественной среде. Навыки и компетенции.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2014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 развитии. Пер. с английского. М.: Ассоциация Даун Синдром, 2001. – Книга 3. Навыки общения. Книга 7. Самообслуживание и социальные навыки.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«Познавательное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1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РАЗДЕЛЫ «Познавательное развитие», «Формирование деятельности»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Катаева А.А.,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 - М., 1993.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 развитии. Пер. с английского. М.: Ассоциация Даун Синдром, 2001. – Книга 3. Навыки общения. Книга 7. Самообслуживание и социальные навыки.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«Познавательное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1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РАЗДЕЛЫ «Познавательное развитие», «Формирование деятельности»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 xml:space="preserve">Катаева А.А.,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 - М., 1993.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Медведева Т.П. Развитие познавательной деятельности детей с синдромом Дауна. – М.: Монолит, 2010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9" w:right="1141" w:bottom="561" w:left="1985" w:header="0" w:footer="0" w:gutter="0"/>
          <w:cols w:space="720" w:equalWidth="0">
            <w:col w:w="13715"/>
          </w:cols>
        </w:sect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«Художественно-эстетическое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РАЗДЕЛЫ «Эстетическое развитие», «Формирование деятельности»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Музыкальные занятия и </w:t>
      </w:r>
      <w:proofErr w:type="spellStart"/>
      <w:r w:rsidRPr="00B14490">
        <w:rPr>
          <w:rFonts w:eastAsia="Times New Roman"/>
          <w:sz w:val="24"/>
          <w:szCs w:val="24"/>
        </w:rPr>
        <w:t>логоритмика</w:t>
      </w:r>
      <w:proofErr w:type="spellEnd"/>
      <w:r w:rsidRPr="00B14490">
        <w:rPr>
          <w:rFonts w:eastAsia="Times New Roman"/>
          <w:sz w:val="24"/>
          <w:szCs w:val="24"/>
        </w:rPr>
        <w:t xml:space="preserve"> для детей с синдромом Дауна. Лобода Л.В., Поле Е.В.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2008 – 80 с.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«Речевое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Нищева</w:t>
      </w:r>
      <w:proofErr w:type="spellEnd"/>
      <w:r w:rsidRPr="00B14490">
        <w:rPr>
          <w:rFonts w:eastAsia="Times New Roman"/>
          <w:sz w:val="24"/>
          <w:szCs w:val="24"/>
        </w:rPr>
        <w:t xml:space="preserve"> Н.В. Программа коррекционно-развивающей работы в младшей логопедической группе детского сада. –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709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СПб</w:t>
      </w:r>
      <w:proofErr w:type="gramStart"/>
      <w:r w:rsidRPr="00B14490">
        <w:rPr>
          <w:rFonts w:eastAsia="Times New Roman"/>
          <w:sz w:val="24"/>
          <w:szCs w:val="24"/>
        </w:rPr>
        <w:t xml:space="preserve">.: </w:t>
      </w:r>
      <w:proofErr w:type="gramEnd"/>
      <w:r w:rsidRPr="00B14490">
        <w:rPr>
          <w:rFonts w:eastAsia="Times New Roman"/>
          <w:sz w:val="24"/>
          <w:szCs w:val="24"/>
        </w:rPr>
        <w:t>ДЕТСТВО-ПРЕСС, 2007.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 «Познавательное развитие»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развитии. Пер. с английского. М.</w:t>
      </w:r>
      <w:proofErr w:type="gramStart"/>
      <w:r w:rsidRPr="00B14490">
        <w:rPr>
          <w:rFonts w:eastAsia="Times New Roman"/>
          <w:sz w:val="24"/>
          <w:szCs w:val="24"/>
        </w:rPr>
        <w:t xml:space="preserve"> :</w:t>
      </w:r>
      <w:proofErr w:type="gramEnd"/>
      <w:r w:rsidRPr="00B14490">
        <w:rPr>
          <w:rFonts w:eastAsia="Times New Roman"/>
          <w:sz w:val="24"/>
          <w:szCs w:val="24"/>
        </w:rPr>
        <w:t xml:space="preserve"> Ассоциация Даун Синдром, 2001. – Книга 6. Восприятие речи.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«Физическое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 «Физическое развитие и физическое воспитание»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Поле Е.В. </w:t>
      </w:r>
      <w:proofErr w:type="spellStart"/>
      <w:r w:rsidRPr="00B14490">
        <w:rPr>
          <w:rFonts w:eastAsia="Times New Roman"/>
          <w:sz w:val="24"/>
          <w:szCs w:val="24"/>
        </w:rPr>
        <w:t>Жиянова</w:t>
      </w:r>
      <w:proofErr w:type="spellEnd"/>
      <w:r w:rsidRPr="00B14490">
        <w:rPr>
          <w:rFonts w:eastAsia="Times New Roman"/>
          <w:sz w:val="24"/>
          <w:szCs w:val="24"/>
        </w:rPr>
        <w:t xml:space="preserve"> П.Л., Нечаева Т.Н. Формирование основных двигательных навыков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2013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Уиндерс</w:t>
      </w:r>
      <w:proofErr w:type="spellEnd"/>
      <w:r w:rsidRPr="00B14490">
        <w:rPr>
          <w:rFonts w:eastAsia="Times New Roman"/>
          <w:sz w:val="24"/>
          <w:szCs w:val="24"/>
        </w:rPr>
        <w:t xml:space="preserve"> Патриция С. Формирование навыков крупной моторики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2011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Бруни</w:t>
      </w:r>
      <w:proofErr w:type="spellEnd"/>
      <w:r w:rsidRPr="00B14490">
        <w:rPr>
          <w:rFonts w:eastAsia="Times New Roman"/>
          <w:sz w:val="24"/>
          <w:szCs w:val="24"/>
        </w:rPr>
        <w:t xml:space="preserve"> М. Формирование навыков мелкой моторики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2009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 развитии. Пер. с английского. М.</w:t>
      </w:r>
      <w:proofErr w:type="gramStart"/>
      <w:r w:rsidRPr="00B14490">
        <w:rPr>
          <w:rFonts w:eastAsia="Times New Roman"/>
          <w:sz w:val="24"/>
          <w:szCs w:val="24"/>
        </w:rPr>
        <w:t xml:space="preserve"> :</w:t>
      </w:r>
      <w:proofErr w:type="gramEnd"/>
      <w:r w:rsidRPr="00B14490">
        <w:rPr>
          <w:rFonts w:eastAsia="Times New Roman"/>
          <w:sz w:val="24"/>
          <w:szCs w:val="24"/>
        </w:rPr>
        <w:t xml:space="preserve"> Ассоциация Даун Синдром, 2001. – Книга 4. Навыки общей моторики. Книга 5. Навыки тонкой моторики.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4" w:right="1141" w:bottom="923" w:left="1140" w:header="0" w:footer="0" w:gutter="0"/>
          <w:cols w:space="720" w:equalWidth="0">
            <w:col w:w="14560"/>
          </w:cols>
        </w:sect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  <w:u w:val="single"/>
        </w:rPr>
        <w:t>Образовательная область «Физическое развитие»: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>. – М.: «Просвещение», 2005 – 272 с. РАЗДЕЛ «Физическое развитие и физическое воспитание»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Поле Е.В. </w:t>
      </w:r>
      <w:proofErr w:type="spellStart"/>
      <w:r w:rsidRPr="00B14490">
        <w:rPr>
          <w:rFonts w:eastAsia="Times New Roman"/>
          <w:sz w:val="24"/>
          <w:szCs w:val="24"/>
        </w:rPr>
        <w:t>Жиянова</w:t>
      </w:r>
      <w:proofErr w:type="spellEnd"/>
      <w:r w:rsidRPr="00B14490">
        <w:rPr>
          <w:rFonts w:eastAsia="Times New Roman"/>
          <w:sz w:val="24"/>
          <w:szCs w:val="24"/>
        </w:rPr>
        <w:t xml:space="preserve"> П.Л., Нечаева Т.Н. Формирование основных двигательных навыков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2013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Уиндерс</w:t>
      </w:r>
      <w:proofErr w:type="spellEnd"/>
      <w:r w:rsidRPr="00B14490">
        <w:rPr>
          <w:rFonts w:eastAsia="Times New Roman"/>
          <w:sz w:val="24"/>
          <w:szCs w:val="24"/>
        </w:rPr>
        <w:t xml:space="preserve"> Патриция С. Формирование навыков крупной моторики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2011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Бруни</w:t>
      </w:r>
      <w:proofErr w:type="spellEnd"/>
      <w:r w:rsidRPr="00B14490">
        <w:rPr>
          <w:rFonts w:eastAsia="Times New Roman"/>
          <w:sz w:val="24"/>
          <w:szCs w:val="24"/>
        </w:rPr>
        <w:t xml:space="preserve"> М. Формирование навыков мелкой моторики у детей с синдромом Дауна. – М.: БФ «</w:t>
      </w:r>
      <w:proofErr w:type="spellStart"/>
      <w:r w:rsidRPr="00B14490">
        <w:rPr>
          <w:rFonts w:eastAsia="Times New Roman"/>
          <w:sz w:val="24"/>
          <w:szCs w:val="24"/>
        </w:rPr>
        <w:t>Даунсайд</w:t>
      </w:r>
      <w:proofErr w:type="spellEnd"/>
      <w:r w:rsidRPr="00B14490">
        <w:rPr>
          <w:rFonts w:eastAsia="Times New Roman"/>
          <w:sz w:val="24"/>
          <w:szCs w:val="24"/>
        </w:rPr>
        <w:t xml:space="preserve"> </w:t>
      </w:r>
      <w:proofErr w:type="spellStart"/>
      <w:r w:rsidRPr="00B14490">
        <w:rPr>
          <w:rFonts w:eastAsia="Times New Roman"/>
          <w:sz w:val="24"/>
          <w:szCs w:val="24"/>
        </w:rPr>
        <w:t>Ап</w:t>
      </w:r>
      <w:proofErr w:type="spellEnd"/>
      <w:r w:rsidRPr="00B14490">
        <w:rPr>
          <w:rFonts w:eastAsia="Times New Roman"/>
          <w:sz w:val="24"/>
          <w:szCs w:val="24"/>
        </w:rPr>
        <w:t>», 2009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B14490">
        <w:rPr>
          <w:rFonts w:eastAsia="Times New Roman"/>
          <w:sz w:val="24"/>
          <w:szCs w:val="24"/>
        </w:rPr>
        <w:t>Питерси</w:t>
      </w:r>
      <w:proofErr w:type="spellEnd"/>
      <w:r w:rsidRPr="00B14490">
        <w:rPr>
          <w:rFonts w:eastAsia="Times New Roman"/>
          <w:sz w:val="24"/>
          <w:szCs w:val="24"/>
        </w:rPr>
        <w:t xml:space="preserve"> М. и др. Маленькие ступеньки: Программа ранней педагогической помощи детям с отклонениями в развитии. Пер. с английского. М.</w:t>
      </w:r>
      <w:proofErr w:type="gramStart"/>
      <w:r w:rsidRPr="00B14490">
        <w:rPr>
          <w:rFonts w:eastAsia="Times New Roman"/>
          <w:sz w:val="24"/>
          <w:szCs w:val="24"/>
        </w:rPr>
        <w:t xml:space="preserve"> :</w:t>
      </w:r>
      <w:proofErr w:type="gramEnd"/>
      <w:r w:rsidRPr="00B14490">
        <w:rPr>
          <w:rFonts w:eastAsia="Times New Roman"/>
          <w:sz w:val="24"/>
          <w:szCs w:val="24"/>
        </w:rPr>
        <w:t xml:space="preserve"> Ассоциация Даун Синдром, 2001. – Книга 4. Навыки общей моторики. Книга 5. Навыки тонкой моторики.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4" w:right="1141" w:bottom="923" w:left="1140" w:header="0" w:footer="0" w:gutter="0"/>
          <w:cols w:space="720" w:equalWidth="0">
            <w:col w:w="14560"/>
          </w:cols>
        </w:sect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lastRenderedPageBreak/>
        <w:t>3.2 Распорядок дня ребенка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Организация коррекционно-развивающей работы с ребенком с синдромом Дауна предполагает тесное взаимодействие всех участников образовательного процесса. На заседании </w:t>
      </w:r>
      <w:proofErr w:type="spellStart"/>
      <w:r w:rsidRPr="00B14490">
        <w:rPr>
          <w:rFonts w:eastAsia="Times New Roman"/>
          <w:sz w:val="24"/>
          <w:szCs w:val="24"/>
        </w:rPr>
        <w:t>ПМПк</w:t>
      </w:r>
      <w:proofErr w:type="spellEnd"/>
      <w:r w:rsidRPr="00B14490">
        <w:rPr>
          <w:rFonts w:eastAsia="Times New Roman"/>
          <w:sz w:val="24"/>
          <w:szCs w:val="24"/>
        </w:rPr>
        <w:t xml:space="preserve"> была разработана программа комплексного сопровождения ребенка с синдромом Дауна в 2015/2016 учебном году.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D5728" w:rsidRDefault="00136D4C" w:rsidP="0048665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14490">
        <w:rPr>
          <w:rFonts w:eastAsia="Calibri"/>
          <w:b/>
          <w:bCs/>
          <w:i/>
          <w:iCs/>
          <w:sz w:val="24"/>
          <w:szCs w:val="24"/>
        </w:rPr>
        <w:t>Распорядок и режим дня ребенка 6-го года жизни в образовательном учреждении</w:t>
      </w:r>
    </w:p>
    <w:p w:rsidR="00136D4C" w:rsidRPr="00BD5728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p w:rsidR="00136D4C" w:rsidRPr="00BD5728" w:rsidRDefault="00136D4C" w:rsidP="00486655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2"/>
        <w:gridCol w:w="2680"/>
        <w:gridCol w:w="8915"/>
      </w:tblGrid>
      <w:tr w:rsidR="00136D4C" w:rsidRPr="00BD5728" w:rsidTr="006F0801">
        <w:trPr>
          <w:trHeight w:val="342"/>
        </w:trPr>
        <w:tc>
          <w:tcPr>
            <w:tcW w:w="1302" w:type="dxa"/>
            <w:vAlign w:val="bottom"/>
          </w:tcPr>
          <w:p w:rsidR="00136D4C" w:rsidRPr="00BD5728" w:rsidRDefault="00136D4C" w:rsidP="004866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36D4C" w:rsidRPr="00BD5728" w:rsidRDefault="00136D4C" w:rsidP="004866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15" w:type="dxa"/>
            <w:vAlign w:val="bottom"/>
          </w:tcPr>
          <w:p w:rsidR="00136D4C" w:rsidRPr="00BD7A85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D7A85">
              <w:rPr>
                <w:rFonts w:eastAsia="Calibri"/>
                <w:sz w:val="24"/>
                <w:szCs w:val="24"/>
              </w:rPr>
              <w:t xml:space="preserve">                    холодный (образовательный) период (сентябрь – май)</w:t>
            </w:r>
          </w:p>
        </w:tc>
      </w:tr>
      <w:tr w:rsidR="00136D4C" w:rsidRPr="00B14490" w:rsidTr="006F0801">
        <w:trPr>
          <w:trHeight w:val="254"/>
        </w:trPr>
        <w:tc>
          <w:tcPr>
            <w:tcW w:w="1302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w w:val="99"/>
                <w:sz w:val="24"/>
                <w:szCs w:val="24"/>
              </w:rPr>
              <w:t>Режимные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sz w:val="24"/>
                <w:szCs w:val="24"/>
              </w:rPr>
              <w:t>Средства и формы работы с детьми</w:t>
            </w:r>
          </w:p>
        </w:tc>
      </w:tr>
      <w:tr w:rsidR="00136D4C" w:rsidRPr="00B14490" w:rsidTr="006F0801">
        <w:trPr>
          <w:trHeight w:val="391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w w:val="99"/>
                <w:sz w:val="24"/>
                <w:szCs w:val="24"/>
              </w:rPr>
              <w:t>моменты,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7.30 - 8.00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Утренний прием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Обеспечить постепенное вхождение ребенку в жизнь детского сада; создать</w:t>
            </w:r>
          </w:p>
        </w:tc>
      </w:tr>
      <w:tr w:rsidR="00136D4C" w:rsidRPr="00B14490" w:rsidTr="006F0801">
        <w:trPr>
          <w:trHeight w:val="392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спокойный  психологический  комфортный  настрой  для  каждого  ребенка;</w:t>
            </w:r>
          </w:p>
        </w:tc>
      </w:tr>
      <w:tr w:rsidR="00136D4C" w:rsidRPr="00B14490" w:rsidTr="006F0801">
        <w:trPr>
          <w:trHeight w:val="391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способствовать укреплению интимно-личностного контакта воспитателя с</w:t>
            </w:r>
          </w:p>
        </w:tc>
      </w:tr>
      <w:tr w:rsidR="00136D4C" w:rsidRPr="00B14490" w:rsidTr="006F0801">
        <w:trPr>
          <w:trHeight w:val="396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каждым ребенком; содействовать формированию у детей чувства общности.</w:t>
            </w:r>
          </w:p>
        </w:tc>
      </w:tr>
      <w:tr w:rsidR="00136D4C" w:rsidRPr="00B14490" w:rsidTr="006F0801">
        <w:trPr>
          <w:trHeight w:val="590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Прием детей. Игровая, изобразительная, познавательно-исследовательская,</w:t>
            </w:r>
          </w:p>
        </w:tc>
      </w:tr>
      <w:tr w:rsidR="00136D4C" w:rsidRPr="00B14490" w:rsidTr="006F0801">
        <w:trPr>
          <w:trHeight w:val="394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двигательная деятельность, конструирование, общение, самообслуживание или</w:t>
            </w:r>
          </w:p>
        </w:tc>
      </w:tr>
      <w:tr w:rsidR="00136D4C" w:rsidRPr="00B14490" w:rsidTr="006F0801">
        <w:trPr>
          <w:trHeight w:val="397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бытовой труд и др.</w:t>
            </w:r>
          </w:p>
        </w:tc>
      </w:tr>
      <w:tr w:rsidR="00136D4C" w:rsidRPr="00B14490" w:rsidTr="006F0801">
        <w:trPr>
          <w:trHeight w:val="254"/>
        </w:trPr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8.10 - 8.20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Физиологическая активизация организма ребенка</w:t>
            </w:r>
          </w:p>
        </w:tc>
      </w:tr>
      <w:tr w:rsidR="00136D4C" w:rsidRPr="00B14490" w:rsidTr="006F0801">
        <w:trPr>
          <w:trHeight w:val="590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Разные комплексы гимнастики: игровая, корригирующая, беговая, гимнастика с</w:t>
            </w:r>
          </w:p>
        </w:tc>
      </w:tr>
      <w:tr w:rsidR="00136D4C" w:rsidRPr="00B14490" w:rsidTr="006F0801">
        <w:trPr>
          <w:trHeight w:val="396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предметами. Музыкальное сопровождение.</w:t>
            </w:r>
          </w:p>
        </w:tc>
      </w:tr>
      <w:tr w:rsidR="00136D4C" w:rsidRPr="00B14490" w:rsidTr="006F0801">
        <w:trPr>
          <w:trHeight w:val="254"/>
        </w:trPr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8.20 - 8.45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Санитарно-</w:t>
            </w:r>
          </w:p>
        </w:tc>
        <w:tc>
          <w:tcPr>
            <w:tcW w:w="891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Формирование гигиенических навыков подготовки к приему пищи </w:t>
            </w:r>
            <w:r w:rsidRPr="00B14490">
              <w:rPr>
                <w:rFonts w:eastAsia="Calibri"/>
                <w:sz w:val="24"/>
                <w:szCs w:val="24"/>
              </w:rPr>
              <w:t>(внешний вид,</w:t>
            </w:r>
          </w:p>
        </w:tc>
      </w:tr>
      <w:tr w:rsidR="00136D4C" w:rsidRPr="00B14490" w:rsidTr="006F0801">
        <w:trPr>
          <w:trHeight w:val="149"/>
        </w:trPr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49" w:right="541" w:bottom="463" w:left="1140" w:header="0" w:footer="0" w:gutter="0"/>
          <w:cols w:space="720" w:equalWidth="0">
            <w:col w:w="15160"/>
          </w:cols>
        </w:sectPr>
      </w:pPr>
    </w:p>
    <w:tbl>
      <w:tblPr>
        <w:tblW w:w="14381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153"/>
        <w:gridCol w:w="9470"/>
        <w:gridCol w:w="1340"/>
      </w:tblGrid>
      <w:tr w:rsidR="00136D4C" w:rsidRPr="00B14490" w:rsidTr="006F0801">
        <w:trPr>
          <w:trHeight w:val="3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гигиенические</w:t>
            </w:r>
          </w:p>
        </w:tc>
        <w:tc>
          <w:tcPr>
            <w:tcW w:w="94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чистые руки). Умывание прохладной водой. Фольклорное, литературно-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процедуры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художественное сопровождение. Индивидуальная работа с детьми. Деятельность по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89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развитию самостоятельности, ответственности (мытье рук, прием пищи, складывание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40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игрушек на место и т.д.) Подготовка к завтраку (</w:t>
            </w:r>
            <w:r w:rsidRPr="00B14490">
              <w:rPr>
                <w:rFonts w:eastAsia="MS Gothic"/>
                <w:sz w:val="24"/>
                <w:szCs w:val="24"/>
              </w:rPr>
              <w:t>дежурство</w:t>
            </w:r>
            <w:r w:rsidRPr="00B14490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6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</w:t>
            </w:r>
          </w:p>
        </w:tc>
        <w:tc>
          <w:tcPr>
            <w:tcW w:w="94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0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культурного поведения за столом</w:t>
            </w: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(соблюдение правил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2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завтраку</w:t>
            </w:r>
          </w:p>
        </w:tc>
        <w:tc>
          <w:tcPr>
            <w:tcW w:w="9470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6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приема пищи, правильное пользование столовыми приборами). Этикетные формы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23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Завтрак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приема пищи. Объяснение особенностей приготовленных блюд, их значения для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здоровья человека.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8.45 - 9.00</w:t>
            </w: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Двигательная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Содействие созданию у детей позитивного и </w:t>
            </w:r>
            <w:proofErr w:type="spellStart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деятельностного</w:t>
            </w:r>
            <w:proofErr w:type="spellEnd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настроя на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активность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образовательную деятельность</w:t>
            </w:r>
            <w:r w:rsidRPr="00B14490">
              <w:rPr>
                <w:rFonts w:eastAsia="Calibri"/>
                <w:bCs/>
                <w:sz w:val="24"/>
                <w:szCs w:val="24"/>
              </w:rPr>
              <w:t>.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Проблемные,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игровые ситуации.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Общение детей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 интересам. Обогащенная пространственная предметно-развивающая среда,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адекватная теме дня. Содействие переносу в свободную деятельность знаний, умений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 навыков детей, полученных в совместной образовательной деятельности. Игровая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деятельность, общение, познавательно-исследовательская деятельность,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самообслуживание или бытовой труд. Подготовка к образовательной деятельности.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Образовательная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Обучение, воспитание и развитие личности детей</w:t>
            </w: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Times New Roman CYR"/>
                <w:sz w:val="24"/>
                <w:szCs w:val="24"/>
              </w:rPr>
              <w:t>в различных видах общения и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деятельность,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 CYR"/>
                <w:sz w:val="24"/>
                <w:szCs w:val="24"/>
              </w:rPr>
              <w:t>деятельности с учетом их возрастных</w:t>
            </w:r>
            <w:r w:rsidRPr="00B14490">
              <w:rPr>
                <w:rFonts w:eastAsia="Arial"/>
                <w:sz w:val="24"/>
                <w:szCs w:val="24"/>
              </w:rPr>
              <w:t>,</w:t>
            </w:r>
            <w:r w:rsidRPr="00B14490">
              <w:rPr>
                <w:rFonts w:eastAsia="Times New Roman CYR"/>
                <w:sz w:val="24"/>
                <w:szCs w:val="24"/>
              </w:rPr>
              <w:t xml:space="preserve"> индивидуальных психологических </w:t>
            </w:r>
            <w:r w:rsidRPr="00B14490"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осуществляемая в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физиологических особенностей. Образовательная деятельность, осуществляемая в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9.00 –</w:t>
            </w: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процессе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процессе организации различных видов детской деятельности (игровая,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организации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коммуникативная, познавательно-исследовательская, двигательная, изобразительная,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8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различных видов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музыкальная, конструирование)</w:t>
            </w: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детской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947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541" w:bottom="566" w:left="1260" w:header="0" w:footer="0" w:gutter="0"/>
          <w:cols w:space="720" w:equalWidth="0">
            <w:col w:w="15040"/>
          </w:cols>
        </w:sectPr>
      </w:pPr>
    </w:p>
    <w:tbl>
      <w:tblPr>
        <w:tblW w:w="13183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53"/>
        <w:gridCol w:w="520"/>
        <w:gridCol w:w="1621"/>
        <w:gridCol w:w="19"/>
        <w:gridCol w:w="3200"/>
        <w:gridCol w:w="4010"/>
        <w:gridCol w:w="142"/>
      </w:tblGrid>
      <w:tr w:rsidR="00136D4C" w:rsidRPr="00B14490" w:rsidTr="006F0801">
        <w:trPr>
          <w:trHeight w:val="342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Двигательная,</w:t>
            </w: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Профилактика психоэмоционального, двигательного и зрительного напряжения</w:t>
            </w:r>
            <w:r w:rsidRPr="00B14490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игровая активность</w:t>
            </w: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Физические  упражнения  и  малоподвижные  игры.  Зрительные  упражнения  и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89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координаторы. Художественное слово. Музыкальное сопровождение. Динамическая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пауза между НОД.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10.05 -</w:t>
            </w: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</w:t>
            </w: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самообслуживания</w:t>
            </w:r>
            <w:r w:rsidRPr="00B1449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11.50</w:t>
            </w: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прогулке</w:t>
            </w:r>
          </w:p>
        </w:tc>
        <w:tc>
          <w:tcPr>
            <w:tcW w:w="9370" w:type="dxa"/>
            <w:gridSpan w:val="5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Закрепление алгоритма последовательности одевания. Оказание помощи друг другу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7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(помощь воспитателя и наиболее активных детей)</w:t>
            </w:r>
            <w:proofErr w:type="gramStart"/>
            <w:r w:rsidRPr="00B1449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отивация на прогулку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(содержание, проблемные ситуации). Художественное слово (пословицы, поговорки,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загадки, стихи). Создание радостного, приподнятого настроения. Подготовка к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прогулке(самообслуживание).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90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Прогулка</w:t>
            </w: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Дневная прогулка: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36D4C" w:rsidRPr="00201614" w:rsidRDefault="00136D4C" w:rsidP="00486655">
            <w:pPr>
              <w:spacing w:after="0" w:line="240" w:lineRule="auto"/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136D4C" w:rsidRPr="00201614" w:rsidRDefault="00136D4C" w:rsidP="00486655">
            <w:pPr>
              <w:spacing w:after="0" w:line="240" w:lineRule="auto"/>
            </w:pPr>
          </w:p>
        </w:tc>
        <w:tc>
          <w:tcPr>
            <w:tcW w:w="3219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610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Укрепление здоровья детей и оптимизация двигательной активности. Создание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радостного,  приподнятого  настроения.  </w:t>
            </w:r>
            <w:r w:rsidRPr="00B14490">
              <w:rPr>
                <w:rFonts w:eastAsia="Calibri"/>
                <w:sz w:val="24"/>
                <w:szCs w:val="24"/>
              </w:rPr>
              <w:t xml:space="preserve">Создание  условий  для  </w:t>
            </w:r>
            <w:proofErr w:type="gramStart"/>
            <w:r w:rsidRPr="00B14490">
              <w:rPr>
                <w:rFonts w:eastAsia="Calibri"/>
                <w:sz w:val="24"/>
                <w:szCs w:val="24"/>
              </w:rPr>
              <w:t>разнообразной</w:t>
            </w:r>
            <w:proofErr w:type="gramEnd"/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самостоятельной  двигательной  активности;  подвижные  дидактические  игры;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подвижные игры с правилами; игровые упражнения; соревнования; народные игры,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пробежки; самодеятельные игры детей</w:t>
            </w:r>
            <w:r w:rsidRPr="00B14490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5"/>
        </w:trPr>
        <w:tc>
          <w:tcPr>
            <w:tcW w:w="141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BC13FA" w:rsidP="004866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6" o:spid="_x0000_s1026" style="position:absolute;z-index:251660288;visibility:visible;mso-wrap-distance-left:0;mso-wrap-distance-right:0;mso-position-horizontal-relative:page;mso-position-vertical-relative:page" from="63.45pt,42.8pt" to="815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5" o:spid="_x0000_s1041" style="position:absolute;z-index:251661312;visibility:visible;mso-wrap-distance-left:0;mso-wrap-distance-right:0;mso-position-horizontal-relative:page;mso-position-vertical-relative:page" from="63.7pt,42.6pt" to="63.7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" o:allowincell="f" strokeweight=".1693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4" o:spid="_x0000_s1040" style="position:absolute;z-index:251662336;visibility:visible;mso-wrap-distance-left:0;mso-wrap-distance-right:0;mso-position-horizontal-relative:page;mso-position-vertical-relative:page" from="141.7pt,42.6pt" to="141.7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3" o:spid="_x0000_s1039" style="position:absolute;z-index:251663360;visibility:visible;mso-wrap-distance-left:0;mso-wrap-distance-right:0;mso-position-horizontal-relative:page;mso-position-vertical-relative:page" from="276.4pt,42.6pt" to="276.4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" o:spid="_x0000_s1038" style="position:absolute;z-index:251664384;visibility:visible;mso-wrap-distance-left:0;mso-wrap-distance-right:0;mso-position-horizontal-relative:page;mso-position-vertical-relative:page" from="815.15pt,42.6pt" to="815.1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1" o:spid="_x0000_s1037" style="position:absolute;z-index:251665408;visibility:visible;mso-wrap-distance-left:0;mso-wrap-distance-right:0;mso-position-horizontal-relative:text;mso-position-vertical-relative:text" from=".45pt,-7.55pt" to="752.4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" o:allowincell="f" strokeweight=".48pt"/>
        </w:pic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Calibri"/>
          <w:b/>
          <w:bCs/>
          <w:i/>
          <w:iCs/>
          <w:sz w:val="24"/>
          <w:szCs w:val="24"/>
        </w:rPr>
        <w:t>Развитие познавательных интересов детей.</w:t>
      </w:r>
    </w:p>
    <w:p w:rsidR="00136D4C" w:rsidRPr="00B14490" w:rsidRDefault="00136D4C" w:rsidP="00486655">
      <w:pPr>
        <w:spacing w:after="0" w:line="240" w:lineRule="auto"/>
        <w:rPr>
          <w:b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Calibri"/>
          <w:sz w:val="24"/>
          <w:szCs w:val="24"/>
        </w:rPr>
        <w:lastRenderedPageBreak/>
        <w:t>Целевые прогулки, экскурсии, близкие прогулки за пределы д/с, познавательные беседы, наблюдения, элементы экспериментирования, опыты.</w:t>
      </w:r>
    </w:p>
    <w:p w:rsidR="00136D4C" w:rsidRPr="00B14490" w:rsidRDefault="00BC13FA" w:rsidP="004866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0" o:spid="_x0000_s1036" style="position:absolute;z-index:251666432;visibility:visible;mso-wrap-distance-left:0;mso-wrap-distance-right:0" from=".45pt,13.15pt" to="75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" o:allowincell="f" strokeweight=".16931mm"/>
        </w:pic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56" w:right="541" w:bottom="1440" w:left="1260" w:header="0" w:footer="0" w:gutter="0"/>
          <w:cols w:space="720" w:equalWidth="0">
            <w:col w:w="15040"/>
          </w:cols>
        </w:sectPr>
      </w:pPr>
    </w:p>
    <w:p w:rsidR="00136D4C" w:rsidRPr="00B14490" w:rsidRDefault="00BC13FA" w:rsidP="004866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line id="Прямая соединительная линия 9" o:spid="_x0000_s1035" style="position:absolute;z-index:251672576;visibility:visible;mso-wrap-distance-left:0;mso-wrap-distance-right:0;mso-position-horizontal-relative:page;mso-position-vertical-relative:page" from="846pt,42.8pt" to="846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z-index:251667456;visibility:visible;mso-wrap-distance-left:0;mso-wrap-distance-right:0;mso-position-horizontal-relative:page;mso-position-vertical-relative:page" from="63.45pt,42.8pt" to="815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" o:allowincell="f" strokeweight=".1693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z-index:251668480;visibility:visible;mso-wrap-distance-left:0;mso-wrap-distance-right:0;mso-position-horizontal-relative:page;mso-position-vertical-relative:page" from="276.4pt,42.6pt" to="276.4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6qTQIAAFg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69504;visibility:visible;mso-wrap-distance-left:0;mso-wrap-distance-right:0;mso-position-horizontal-relative:page;mso-position-vertical-relative:page" from="276.15pt,220.95pt" to="815.4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z-index:251670528;visibility:visible;mso-wrap-distance-left:0;mso-wrap-distance-right:0;mso-position-horizontal-relative:page;mso-position-vertical-relative:page" from="141.7pt,42.6pt" to="141.7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oHTQIAAFgEAAAOAAAAZHJzL2Uyb0RvYy54bWysVM2O0zAQviPxDlbu3SQlW7b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z-index:251671552;visibility:visible;mso-wrap-distance-left:0;mso-wrap-distance-right:0;mso-position-horizontal-relative:page;mso-position-vertical-relative:page" from="63.7pt,42.6pt" to="63.7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CmTAIAAFgEAAAOAAAAZHJzL2Uyb0RvYy54bWysVM2O0zAQviPxDlbu3SQlW7b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" o:allowincell="f" strokeweight=".1693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z-index:251673600;visibility:visible;mso-wrap-distance-left:0;mso-wrap-distance-right:0;mso-position-horizontal-relative:page;mso-position-vertical-relative:page" from="312.35pt,51.35pt" to="554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" o:allowincell="f">
            <w10:wrap anchorx="page" anchory="page"/>
          </v:line>
        </w:pic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Calibri"/>
          <w:bCs/>
          <w:i/>
          <w:iCs/>
          <w:sz w:val="24"/>
          <w:szCs w:val="24"/>
        </w:rPr>
        <w:t>Развитие художественно-эстетического восприятия детей к окружающей действительности.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Calibri"/>
          <w:sz w:val="24"/>
          <w:szCs w:val="24"/>
        </w:rPr>
        <w:t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700"/>
        <w:gridCol w:w="10760"/>
        <w:gridCol w:w="20"/>
      </w:tblGrid>
      <w:tr w:rsidR="00136D4C" w:rsidRPr="00B14490" w:rsidTr="006F0801">
        <w:trPr>
          <w:trHeight w:val="342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Создание условий для возбуждения интереса к трудовой деятельности на </w:t>
            </w:r>
            <w:proofErr w:type="spellStart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участкед</w:t>
            </w:r>
            <w:proofErr w:type="spellEnd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/с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3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Наблюдение за трудом взрослых. Совместный со взрослыми посильный труд на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участке</w:t>
            </w:r>
            <w:proofErr w:type="gramStart"/>
            <w:r w:rsidRPr="00B1449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Самодеятельные игры детей по интересам.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3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Игры с выносным инвентарем.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6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11.50-</w:t>
            </w: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Возвращение с</w:t>
            </w: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самообслуживания</w:t>
            </w:r>
            <w:r w:rsidRPr="00B1449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прогулки</w:t>
            </w:r>
          </w:p>
        </w:tc>
        <w:tc>
          <w:tcPr>
            <w:tcW w:w="10760" w:type="dxa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 xml:space="preserve">Закрепление алгоритма последовательности раздевания. 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 навыков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7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(самообслуживание,</w:t>
            </w:r>
          </w:p>
        </w:tc>
        <w:tc>
          <w:tcPr>
            <w:tcW w:w="10760" w:type="dxa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аккуратности</w:t>
            </w:r>
            <w:r w:rsidRPr="00B14490">
              <w:rPr>
                <w:rFonts w:eastAsia="Calibri"/>
                <w:i/>
                <w:iCs/>
                <w:sz w:val="24"/>
                <w:szCs w:val="24"/>
              </w:rPr>
              <w:t>,</w:t>
            </w: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потребности ухода за одеждой и обувью</w:t>
            </w: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(складывать правильно и на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81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взаимопомощь).</w:t>
            </w:r>
          </w:p>
        </w:tc>
        <w:tc>
          <w:tcPr>
            <w:tcW w:w="10760" w:type="dxa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место), взаимопомощи. Художественное слово. Помощь взрослых и детей.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8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6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0" w:type="dxa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Гигиенические</w:t>
            </w: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гигиенических навыков подготовки к приему пищи</w:t>
            </w: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b/>
                <w:bCs/>
                <w:sz w:val="24"/>
                <w:szCs w:val="24"/>
              </w:rPr>
              <w:t>(</w:t>
            </w:r>
            <w:r w:rsidRPr="00B14490">
              <w:rPr>
                <w:rFonts w:eastAsia="Calibri"/>
                <w:sz w:val="24"/>
                <w:szCs w:val="24"/>
              </w:rPr>
              <w:t>внешний вид,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процедуры.</w:t>
            </w: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чистые руки, убраны за собой игрушки – по необходимости). Помощь воспитателя в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 обеду</w:t>
            </w: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14490">
              <w:rPr>
                <w:rFonts w:eastAsia="Calibri"/>
                <w:sz w:val="24"/>
                <w:szCs w:val="24"/>
              </w:rPr>
              <w:t>осуществлении  культурно-гигиенических  норм  (для  детей  раннего,  младшего</w:t>
            </w:r>
            <w:proofErr w:type="gramEnd"/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406"/>
        </w:trPr>
        <w:tc>
          <w:tcPr>
            <w:tcW w:w="158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</w:t>
            </w:r>
            <w:r w:rsidRPr="00B14490">
              <w:rPr>
                <w:rFonts w:eastAsia="MS Gothic"/>
                <w:sz w:val="24"/>
                <w:szCs w:val="24"/>
              </w:rPr>
              <w:t>дежурство)</w:t>
            </w:r>
          </w:p>
        </w:tc>
        <w:tc>
          <w:tcPr>
            <w:tcW w:w="1076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возраста).</w:t>
            </w:r>
          </w:p>
        </w:tc>
        <w:tc>
          <w:tcPr>
            <w:tcW w:w="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BC13FA" w:rsidP="004866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251674624;visibility:visible;mso-wrap-distance-left:0;mso-wrap-distance-right:0;mso-position-horizontal-relative:text;mso-position-vertical-relative:text" from=".45pt,12.45pt" to="75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" o:allowincell="f" strokeweight=".16931mm"/>
        </w:pic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1440" w:right="541" w:bottom="825" w:left="12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00"/>
        <w:gridCol w:w="2678"/>
        <w:gridCol w:w="9747"/>
        <w:gridCol w:w="1025"/>
        <w:gridCol w:w="30"/>
        <w:gridCol w:w="10"/>
      </w:tblGrid>
      <w:tr w:rsidR="00136D4C" w:rsidRPr="00B14490" w:rsidTr="006F0801">
        <w:trPr>
          <w:trHeight w:val="32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Формирование навыков культурного поведения за столом </w:t>
            </w:r>
            <w:r w:rsidRPr="00B14490">
              <w:rPr>
                <w:rFonts w:eastAsia="Calibri"/>
                <w:sz w:val="24"/>
                <w:szCs w:val="24"/>
              </w:rPr>
              <w:t>(соблюдение правил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12.45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приема пищи, правильное пользование столовыми приборами). Формы этикета.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Совершенствование навыков культурного поведения за столом.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gridAfter w:val="1"/>
          <w:wAfter w:w="10" w:type="dxa"/>
          <w:trHeight w:val="256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gridAfter w:val="1"/>
          <w:wAfter w:w="10" w:type="dxa"/>
          <w:trHeight w:val="328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12.45-</w:t>
            </w: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ко сну</w:t>
            </w:r>
          </w:p>
        </w:tc>
        <w:tc>
          <w:tcPr>
            <w:tcW w:w="10772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 (соблюдение)  гигиенических  навыков  подготовки  ко  сну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(гигиенические процедуры, настрой).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Спокойная самостоятельная деятельность детей.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Наличие картинок-алгоритмов технологии.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Выполнения гигиенических процедур и постоянство этих алгоритмов Колыбельные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песни  при  засыпании  (малышам)</w:t>
            </w:r>
            <w:proofErr w:type="gramStart"/>
            <w:r w:rsidRPr="00B14490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тение  знакомых  произведений.  Аудиозаписи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спокойной музыки. Релаксационная подготовка (успокоение, настрой на сон).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ДНЕВНОЙ СОН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Восстановление психофизического потенциала ребенка. </w:t>
            </w:r>
            <w:r w:rsidRPr="00B14490">
              <w:rPr>
                <w:rFonts w:eastAsia="Calibri"/>
                <w:sz w:val="24"/>
                <w:szCs w:val="24"/>
              </w:rPr>
              <w:t>Температурный режим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17-19 градусов. Местное проветривание. Режим тишины.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Подъем. Ленивая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Создание  условий  для  постепенного  физиологического  пробуждения  детей.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15.25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гимнастика.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Физиологическая активизация организма ребенка</w:t>
            </w:r>
            <w:proofErr w:type="gramStart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  <w:r w:rsidRPr="00B14490">
              <w:rPr>
                <w:rFonts w:eastAsia="Calibri"/>
                <w:sz w:val="24"/>
                <w:szCs w:val="24"/>
              </w:rPr>
              <w:t>«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Ленивая» (оздоровительная)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Гигиенические,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 xml:space="preserve">гимнастика.  Тренажерные  дорожки.  </w:t>
            </w:r>
            <w:r w:rsidRPr="00B14490">
              <w:rPr>
                <w:rFonts w:eastAsia="Calibri"/>
                <w:i/>
                <w:iCs/>
                <w:sz w:val="24"/>
                <w:szCs w:val="24"/>
              </w:rPr>
              <w:t>З</w:t>
            </w:r>
            <w:r w:rsidRPr="00B14490">
              <w:rPr>
                <w:rFonts w:eastAsia="Calibri"/>
                <w:sz w:val="24"/>
                <w:szCs w:val="24"/>
              </w:rPr>
              <w:t>акаливающие  процедуры.  Музыкальное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закаливающие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сопровождение. Художественное слово.</w:t>
            </w: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процедуры.</w:t>
            </w:r>
          </w:p>
        </w:tc>
        <w:tc>
          <w:tcPr>
            <w:tcW w:w="974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BC13FA" w:rsidP="004866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" o:spid="_x0000_s1027" style="position:absolute;margin-left:.2pt;margin-top:-140.9pt;width:1pt;height:1pt;z-index:-25164083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" o:allowincell="f" fillcolor="black" stroked="f"/>
        </w:pic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541" w:bottom="821" w:left="12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680"/>
        <w:gridCol w:w="9754"/>
        <w:gridCol w:w="1056"/>
      </w:tblGrid>
      <w:tr w:rsidR="00136D4C" w:rsidRPr="00B14490" w:rsidTr="006F0801">
        <w:trPr>
          <w:trHeight w:val="34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lastRenderedPageBreak/>
              <w:t>15.25 –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</w:t>
            </w:r>
          </w:p>
        </w:tc>
        <w:tc>
          <w:tcPr>
            <w:tcW w:w="97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15.50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полднику</w:t>
            </w:r>
          </w:p>
        </w:tc>
        <w:tc>
          <w:tcPr>
            <w:tcW w:w="9754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Формирование гигиенических навыков </w:t>
            </w:r>
            <w:r w:rsidRPr="00B14490">
              <w:rPr>
                <w:rFonts w:eastAsia="Calibri"/>
                <w:sz w:val="24"/>
                <w:szCs w:val="24"/>
              </w:rPr>
              <w:t>(умывание,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полоскание горла).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Соблюдение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Полдник</w:t>
            </w: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алгоритмизации технологии выполнения гигиенических процедур.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Совершенствование навыков культурного поведения за столом.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15.50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Обеспечение условий для переноса в свободную деятельность знаний, умений и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16.30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навыков детей, полученных в разных формах совместной деятельности.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9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Обогащенная пространственная предметно-развивающая среда, адекватная теме дня.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Самодеятельные игры детей, организованные по собственной инициативе.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Индивидуальная работа по плану. Проблемные ситуации. Интегрированная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 xml:space="preserve">деятельность в центрах развития детей по </w:t>
            </w:r>
            <w:proofErr w:type="spellStart"/>
            <w:r w:rsidRPr="00B14490">
              <w:rPr>
                <w:rFonts w:eastAsia="Calibri"/>
                <w:sz w:val="24"/>
                <w:szCs w:val="24"/>
              </w:rPr>
              <w:t>интересам.Чтение</w:t>
            </w:r>
            <w:proofErr w:type="spellEnd"/>
            <w:r w:rsidRPr="00B14490">
              <w:rPr>
                <w:rFonts w:eastAsia="Calibri"/>
                <w:sz w:val="24"/>
                <w:szCs w:val="24"/>
              </w:rPr>
              <w:t xml:space="preserve"> художественной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литературы, прослушивание аудиозаписей (сказки, стихи, спектакли) Игровая,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изобразительная, познавательно-исследовательская, музыкальная, двигательная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деятельность, коммуникативная, конструирование, восприятие художественных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произведений и фольклора.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3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16.30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</w:t>
            </w: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навыков самообслуживания</w:t>
            </w:r>
            <w:r w:rsidRPr="00B1449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прогулке</w:t>
            </w:r>
          </w:p>
        </w:tc>
        <w:tc>
          <w:tcPr>
            <w:tcW w:w="9754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Закрепление алгоритма последовательности одевания. Оказание помощи друг другу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(самообслуживание</w:t>
            </w:r>
          </w:p>
        </w:tc>
        <w:tc>
          <w:tcPr>
            <w:tcW w:w="9754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(помощь воспитателя и наиболее активных детей)</w:t>
            </w:r>
            <w:proofErr w:type="gramStart"/>
            <w:r w:rsidRPr="00B1449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отивация на прогулку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754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(содержание, проблемные ситуации). Художественное слово (пословицы, поговорки,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8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загадки, стихи). Создание радостного, приподнятого настроения. Подготовка к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прогулке(самообслуживание).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Прогулка. Игровая,</w:t>
            </w: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Укрепление здоровья детей и совершенствование основных видов движений</w:t>
            </w:r>
            <w:r w:rsidRPr="00B1449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познавательно-</w:t>
            </w:r>
          </w:p>
        </w:tc>
        <w:tc>
          <w:tcPr>
            <w:tcW w:w="9754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>Формирование у детей чувства общности</w:t>
            </w:r>
            <w:proofErr w:type="gramStart"/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B14490">
              <w:rPr>
                <w:rFonts w:eastAsia="Calibri"/>
                <w:sz w:val="24"/>
                <w:szCs w:val="24"/>
              </w:rPr>
              <w:t>Подвижные игры,</w:t>
            </w:r>
            <w:r w:rsidRPr="00B14490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B14490">
              <w:rPr>
                <w:rFonts w:eastAsia="Calibri"/>
                <w:sz w:val="24"/>
                <w:szCs w:val="24"/>
              </w:rPr>
              <w:t>наблюдения по</w:t>
            </w: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541" w:bottom="383" w:left="1260" w:header="0" w:footer="0" w:gutter="0"/>
          <w:cols w:space="720" w:equalWidth="0">
            <w:col w:w="15040"/>
          </w:cols>
        </w:sectPr>
      </w:pPr>
    </w:p>
    <w:tbl>
      <w:tblPr>
        <w:tblW w:w="14611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2680"/>
        <w:gridCol w:w="10780"/>
      </w:tblGrid>
      <w:tr w:rsidR="00136D4C" w:rsidRPr="00B14490" w:rsidTr="006F0801">
        <w:trPr>
          <w:trHeight w:val="346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исследовательская,</w:t>
            </w:r>
          </w:p>
        </w:tc>
        <w:tc>
          <w:tcPr>
            <w:tcW w:w="10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инициативе детей или воспитателя. Свободная самостоятельная деятельность детей.</w:t>
            </w:r>
          </w:p>
        </w:tc>
      </w:tr>
      <w:tr w:rsidR="00136D4C" w:rsidRPr="00B14490" w:rsidTr="006F0801">
        <w:trPr>
          <w:trHeight w:val="396"/>
        </w:trPr>
        <w:tc>
          <w:tcPr>
            <w:tcW w:w="11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двигательная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Рассказы воспитателя о детях, результатах дня и о предстоящем дне.</w:t>
            </w:r>
          </w:p>
        </w:tc>
      </w:tr>
      <w:tr w:rsidR="00136D4C" w:rsidRPr="00B14490" w:rsidTr="006F0801">
        <w:trPr>
          <w:trHeight w:val="389"/>
        </w:trPr>
        <w:tc>
          <w:tcPr>
            <w:tcW w:w="11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деятельность,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6"/>
        </w:trPr>
        <w:tc>
          <w:tcPr>
            <w:tcW w:w="11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общение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Calibri"/>
          <w:b/>
          <w:bCs/>
          <w:i/>
          <w:iCs/>
          <w:sz w:val="24"/>
          <w:szCs w:val="24"/>
        </w:rPr>
        <w:t>Режим дня детей в (оздоровительный) теплый период года (июнь – август)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3750" w:type="dxa"/>
        <w:tblInd w:w="15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0"/>
        <w:gridCol w:w="2410"/>
      </w:tblGrid>
      <w:tr w:rsidR="00136D4C" w:rsidRPr="00B14490" w:rsidTr="006F0801">
        <w:trPr>
          <w:trHeight w:val="348"/>
        </w:trPr>
        <w:tc>
          <w:tcPr>
            <w:tcW w:w="1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b/>
                <w:bCs/>
                <w:i/>
                <w:iCs/>
                <w:w w:val="99"/>
                <w:sz w:val="24"/>
                <w:szCs w:val="24"/>
              </w:rPr>
              <w:t>Время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Прием детей, деятельность по интересам, общение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7.30-8.10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Зарядка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8.10-8.20</w:t>
            </w:r>
          </w:p>
        </w:tc>
      </w:tr>
      <w:tr w:rsidR="00136D4C" w:rsidRPr="00B14490" w:rsidTr="006F0801">
        <w:trPr>
          <w:trHeight w:val="257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8.30-8.50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Образовательная развивающая деятельность на игровой основе. Праздники, развлечения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8.50-9.30</w:t>
            </w:r>
          </w:p>
        </w:tc>
      </w:tr>
      <w:tr w:rsidR="00136D4C" w:rsidRPr="00B14490" w:rsidTr="006F0801">
        <w:trPr>
          <w:trHeight w:val="394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(музыкальные, спортивные)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w w:val="99"/>
                <w:sz w:val="24"/>
                <w:szCs w:val="24"/>
              </w:rPr>
              <w:t>9.30-12.00</w:t>
            </w:r>
          </w:p>
        </w:tc>
      </w:tr>
      <w:tr w:rsidR="00136D4C" w:rsidRPr="00B14490" w:rsidTr="006F0801">
        <w:trPr>
          <w:trHeight w:val="255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 xml:space="preserve">Гигиенические процедуры 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w w:val="99"/>
                <w:sz w:val="24"/>
                <w:szCs w:val="24"/>
              </w:rPr>
              <w:t>12.00-12.10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31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w w:val="99"/>
                <w:sz w:val="24"/>
                <w:szCs w:val="24"/>
              </w:rPr>
              <w:t>12.10-12.30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ко сну, сон, постепенное пробуждение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w w:val="99"/>
                <w:sz w:val="24"/>
                <w:szCs w:val="24"/>
              </w:rPr>
              <w:t>12.30-15.00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Calibri"/>
                <w:w w:val="99"/>
                <w:sz w:val="24"/>
                <w:szCs w:val="24"/>
              </w:rPr>
              <w:t>15.00 ─ 15.30</w:t>
            </w:r>
          </w:p>
        </w:tc>
      </w:tr>
      <w:tr w:rsidR="00136D4C" w:rsidRPr="00B14490" w:rsidTr="006F0801">
        <w:trPr>
          <w:trHeight w:val="254"/>
        </w:trPr>
        <w:tc>
          <w:tcPr>
            <w:tcW w:w="1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541" w:bottom="477" w:left="1000" w:header="0" w:footer="0" w:gutter="0"/>
          <w:cols w:space="720" w:equalWidth="0">
            <w:col w:w="15300"/>
          </w:cols>
        </w:sectPr>
      </w:pPr>
    </w:p>
    <w:tbl>
      <w:tblPr>
        <w:tblW w:w="13825" w:type="dxa"/>
        <w:tblInd w:w="1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5"/>
        <w:gridCol w:w="2380"/>
      </w:tblGrid>
      <w:tr w:rsidR="00136D4C" w:rsidRPr="00B14490" w:rsidTr="006F0801">
        <w:trPr>
          <w:trHeight w:val="348"/>
        </w:trPr>
        <w:tc>
          <w:tcPr>
            <w:tcW w:w="11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15.30 ─ 15.50</w:t>
            </w:r>
          </w:p>
        </w:tc>
      </w:tr>
      <w:tr w:rsidR="00136D4C" w:rsidRPr="00B14490" w:rsidTr="006F0801">
        <w:trPr>
          <w:trHeight w:val="254"/>
        </w:trPr>
        <w:tc>
          <w:tcPr>
            <w:tcW w:w="1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15.50 ─ 16.30</w:t>
            </w:r>
          </w:p>
        </w:tc>
      </w:tr>
      <w:tr w:rsidR="00136D4C" w:rsidRPr="00B14490" w:rsidTr="006F0801">
        <w:trPr>
          <w:trHeight w:val="254"/>
        </w:trPr>
        <w:tc>
          <w:tcPr>
            <w:tcW w:w="1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8"/>
        </w:trPr>
        <w:tc>
          <w:tcPr>
            <w:tcW w:w="114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Calibri"/>
                <w:sz w:val="24"/>
                <w:szCs w:val="24"/>
              </w:rPr>
              <w:t>16.30 ─ 18.00</w:t>
            </w:r>
          </w:p>
        </w:tc>
      </w:tr>
      <w:tr w:rsidR="00136D4C" w:rsidRPr="00B14490" w:rsidTr="006F0801">
        <w:trPr>
          <w:trHeight w:val="256"/>
        </w:trPr>
        <w:tc>
          <w:tcPr>
            <w:tcW w:w="1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Цель сопровождения: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Обеспечение коррекции нарушений ребенка; оказание ему квалифицированной помощи с учетом возрастных особенностей и особых индивидуальных потребностей ребенка.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Задачи: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5"/>
        </w:numPr>
        <w:tabs>
          <w:tab w:val="left" w:pos="1033"/>
        </w:tabs>
        <w:spacing w:after="0" w:line="240" w:lineRule="auto"/>
        <w:ind w:firstLine="533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Создать эффективные условия для психолого-медико-педагогического сопровождения ребенка при освоении основной общеобразовательной программы – образовательной программы дошкольного образования.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5"/>
        </w:numPr>
        <w:tabs>
          <w:tab w:val="left" w:pos="960"/>
        </w:tabs>
        <w:spacing w:after="0" w:line="240" w:lineRule="auto"/>
        <w:ind w:hanging="28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Оказание своевременной квалифицированной помощи педагогами-специалистами ДОУ.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5"/>
        </w:numPr>
        <w:tabs>
          <w:tab w:val="left" w:pos="1001"/>
        </w:tabs>
        <w:spacing w:after="0" w:line="240" w:lineRule="auto"/>
        <w:ind w:firstLine="533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Создать условия для взаимодействия с родителями с целью успешного развития ребенка в соответствии с его возрастными, индивидуальными и образовательными потребностями.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001" w:bottom="1440" w:left="1000" w:header="0" w:footer="0" w:gutter="0"/>
          <w:cols w:space="720" w:equalWidth="0">
            <w:col w:w="14840"/>
          </w:cols>
        </w:sectPr>
      </w:pPr>
    </w:p>
    <w:p w:rsidR="00136D4C" w:rsidRPr="00B14490" w:rsidRDefault="00136D4C" w:rsidP="00486655">
      <w:pPr>
        <w:spacing w:after="0" w:line="240" w:lineRule="auto"/>
        <w:ind w:hanging="3261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lastRenderedPageBreak/>
        <w:t xml:space="preserve">3.3. План индивидуально-ориентированных </w:t>
      </w:r>
      <w:proofErr w:type="spellStart"/>
      <w:r w:rsidRPr="00B14490">
        <w:rPr>
          <w:rFonts w:eastAsia="Times New Roman"/>
          <w:b/>
          <w:bCs/>
          <w:sz w:val="24"/>
          <w:szCs w:val="24"/>
        </w:rPr>
        <w:t>коррекционно-развивающихмероприятий</w:t>
      </w:r>
      <w:proofErr w:type="spellEnd"/>
      <w:r w:rsidRPr="00B14490">
        <w:rPr>
          <w:rFonts w:eastAsia="Times New Roman"/>
          <w:b/>
          <w:bCs/>
          <w:sz w:val="24"/>
          <w:szCs w:val="24"/>
        </w:rPr>
        <w:t xml:space="preserve"> по психолого-педагогическому сопровождению ребенка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tbl>
      <w:tblPr>
        <w:tblW w:w="1437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38"/>
        <w:gridCol w:w="2709"/>
        <w:gridCol w:w="2835"/>
        <w:gridCol w:w="5528"/>
        <w:gridCol w:w="30"/>
      </w:tblGrid>
      <w:tr w:rsidR="00136D4C" w:rsidRPr="00B14490" w:rsidTr="006F0801">
        <w:trPr>
          <w:trHeight w:val="33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 сопровождения: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сопроводительные мероприятия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2"/>
        </w:trPr>
        <w:tc>
          <w:tcPr>
            <w:tcW w:w="3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Воспитатель: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65"/>
        </w:trPr>
        <w:tc>
          <w:tcPr>
            <w:tcW w:w="3268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диагностика;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- 2 раза в год;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3268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9"/>
        </w:trPr>
        <w:tc>
          <w:tcPr>
            <w:tcW w:w="59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-  индивидуальная  работа  на  занятиях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5 раз в неделю, по 15-20 мин.;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2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индивидуальные  занятия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во  II  половине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- 5 раз в неделю, по 15 мин.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3268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дня;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70"/>
        </w:trPr>
        <w:tc>
          <w:tcPr>
            <w:tcW w:w="3268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2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консультация родителей.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по запросу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3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Учитель-логопед: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4"/>
        </w:trPr>
        <w:tc>
          <w:tcPr>
            <w:tcW w:w="59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диагностика речевого развития;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1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-индивидуальные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развивающие занятия;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59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родителей;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2"/>
        </w:trPr>
        <w:tc>
          <w:tcPr>
            <w:tcW w:w="59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педагогов.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4"/>
        </w:trPr>
        <w:tc>
          <w:tcPr>
            <w:tcW w:w="3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3268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Педагог-психолог: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2709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познавательной,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62" w:right="1241" w:bottom="395" w:left="1701" w:header="0" w:footer="0" w:gutter="0"/>
          <w:cols w:space="720" w:equalWidth="0">
            <w:col w:w="13899"/>
          </w:cols>
        </w:sectPr>
      </w:pPr>
    </w:p>
    <w:tbl>
      <w:tblPr>
        <w:tblW w:w="14327" w:type="dxa"/>
        <w:tblInd w:w="10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"/>
        <w:gridCol w:w="40"/>
        <w:gridCol w:w="2800"/>
        <w:gridCol w:w="1260"/>
        <w:gridCol w:w="640"/>
        <w:gridCol w:w="1077"/>
        <w:gridCol w:w="2835"/>
        <w:gridCol w:w="5528"/>
        <w:gridCol w:w="30"/>
      </w:tblGrid>
      <w:tr w:rsidR="00136D4C" w:rsidRPr="00B14490" w:rsidTr="006F0801">
        <w:trPr>
          <w:trHeight w:val="324"/>
        </w:trPr>
        <w:tc>
          <w:tcPr>
            <w:tcW w:w="59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lastRenderedPageBreak/>
              <w:t>коммуникативной  и  эмоционально-волевой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сферы;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1"/>
        </w:trPr>
        <w:tc>
          <w:tcPr>
            <w:tcW w:w="157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4217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индивидуальные;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70"/>
        </w:trPr>
        <w:tc>
          <w:tcPr>
            <w:tcW w:w="4217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401"/>
        </w:trPr>
        <w:tc>
          <w:tcPr>
            <w:tcW w:w="4217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родителей;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70"/>
        </w:trPr>
        <w:tc>
          <w:tcPr>
            <w:tcW w:w="4217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98"/>
        </w:trPr>
        <w:tc>
          <w:tcPr>
            <w:tcW w:w="4217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педагогов.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по запросу.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71"/>
        </w:trPr>
        <w:tc>
          <w:tcPr>
            <w:tcW w:w="4217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50"/>
        </w:trPr>
        <w:tc>
          <w:tcPr>
            <w:tcW w:w="421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Инструктор по физ. культуре: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6"/>
        </w:trPr>
        <w:tc>
          <w:tcPr>
            <w:tcW w:w="593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индивидуальный подход на развивающих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3 раза в неделю, по 20 мин.;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занятиях по физ. культуре в группе;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9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родителей.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по запросу.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157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5"/>
        </w:trPr>
        <w:tc>
          <w:tcPr>
            <w:tcW w:w="421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157" w:type="dxa"/>
            <w:gridSpan w:val="2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421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Музыкальный руководитель: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4"/>
        </w:trPr>
        <w:tc>
          <w:tcPr>
            <w:tcW w:w="4217" w:type="dxa"/>
            <w:gridSpan w:val="4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диагностика (входная, итоговая);</w:t>
            </w:r>
          </w:p>
        </w:tc>
        <w:tc>
          <w:tcPr>
            <w:tcW w:w="1717" w:type="dxa"/>
            <w:gridSpan w:val="2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- 2 раза в год;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1"/>
        </w:trPr>
        <w:tc>
          <w:tcPr>
            <w:tcW w:w="593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-  индивидуальная  работа  на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развивающих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 раза в неделю, по 20 мин.;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593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занятиях  по  музыкальному  воспитанию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8"/>
        </w:trPr>
        <w:tc>
          <w:tcPr>
            <w:tcW w:w="1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24"/>
        </w:trPr>
        <w:tc>
          <w:tcPr>
            <w:tcW w:w="295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9"/>
        </w:trPr>
        <w:tc>
          <w:tcPr>
            <w:tcW w:w="4857" w:type="dxa"/>
            <w:gridSpan w:val="5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консультации для родителей.</w:t>
            </w: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71"/>
        </w:trPr>
        <w:tc>
          <w:tcPr>
            <w:tcW w:w="117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по запросу.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485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485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09"/>
        </w:trPr>
        <w:tc>
          <w:tcPr>
            <w:tcW w:w="4857" w:type="dxa"/>
            <w:gridSpan w:val="5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b/>
                <w:bCs/>
                <w:sz w:val="24"/>
                <w:szCs w:val="24"/>
              </w:rPr>
              <w:t>Родители (законные представители):</w:t>
            </w: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65"/>
        </w:trPr>
        <w:tc>
          <w:tcPr>
            <w:tcW w:w="117" w:type="dxa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2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реабилитационные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117" w:type="dxa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0"/>
        </w:trPr>
        <w:tc>
          <w:tcPr>
            <w:tcW w:w="2957" w:type="dxa"/>
            <w:gridSpan w:val="3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соответствии с ИПР;</w:t>
            </w: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по индивид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B1449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14490">
              <w:rPr>
                <w:rFonts w:eastAsia="Times New Roman"/>
                <w:sz w:val="24"/>
                <w:szCs w:val="24"/>
              </w:rPr>
              <w:t>рафику;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0"/>
        </w:trPr>
        <w:tc>
          <w:tcPr>
            <w:tcW w:w="117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372"/>
        </w:trPr>
        <w:tc>
          <w:tcPr>
            <w:tcW w:w="4857" w:type="dxa"/>
            <w:gridSpan w:val="5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 активное участие в жизни ребенка в д/с;</w:t>
            </w: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569"/>
        </w:trPr>
        <w:tc>
          <w:tcPr>
            <w:tcW w:w="117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w w:val="96"/>
                <w:sz w:val="24"/>
                <w:szCs w:val="24"/>
              </w:rPr>
              <w:t>взаимодействие с</w:t>
            </w: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 xml:space="preserve">-  посещение  консультаций  по  приглашению  и  </w:t>
            </w:r>
            <w:proofErr w:type="gramStart"/>
            <w:r w:rsidRPr="00B1449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99"/>
        </w:trPr>
        <w:tc>
          <w:tcPr>
            <w:tcW w:w="2957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специалистами.</w:t>
            </w: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170"/>
        </w:trPr>
        <w:tc>
          <w:tcPr>
            <w:tcW w:w="2957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rFonts w:eastAsia="Times New Roman"/>
                <w:sz w:val="24"/>
                <w:szCs w:val="24"/>
              </w:rPr>
              <w:t>запросу.</w:t>
            </w: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02"/>
        </w:trPr>
        <w:tc>
          <w:tcPr>
            <w:tcW w:w="117" w:type="dxa"/>
            <w:tcBorders>
              <w:lef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rPr>
          <w:trHeight w:val="257"/>
        </w:trPr>
        <w:tc>
          <w:tcPr>
            <w:tcW w:w="1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  <w:sectPr w:rsidR="00136D4C" w:rsidRPr="00B14490" w:rsidSect="001C5BCF">
          <w:pgSz w:w="16840" w:h="11899" w:orient="landscape"/>
          <w:pgMar w:top="832" w:right="1241" w:bottom="395" w:left="1020" w:header="0" w:footer="0" w:gutter="0"/>
          <w:cols w:space="720" w:equalWidth="0">
            <w:col w:w="14580"/>
          </w:cols>
        </w:sect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center"/>
        <w:rPr>
          <w:sz w:val="24"/>
          <w:szCs w:val="24"/>
        </w:rPr>
      </w:pPr>
      <w:r w:rsidRPr="00B14490">
        <w:rPr>
          <w:rFonts w:eastAsia="Times New Roman"/>
          <w:b/>
          <w:bCs/>
          <w:color w:val="000000"/>
          <w:sz w:val="24"/>
          <w:szCs w:val="24"/>
        </w:rPr>
        <w:t>Уч</w:t>
      </w:r>
      <w:r w:rsidRPr="00B14490">
        <w:rPr>
          <w:rFonts w:eastAsia="Times New Roman"/>
          <w:b/>
          <w:bCs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b/>
          <w:bCs/>
          <w:color w:val="000000"/>
          <w:sz w:val="24"/>
          <w:szCs w:val="24"/>
        </w:rPr>
        <w:t>б</w:t>
      </w:r>
      <w:r w:rsidRPr="00B14490">
        <w:rPr>
          <w:rFonts w:eastAsia="Times New Roman"/>
          <w:b/>
          <w:bCs/>
          <w:color w:val="000000"/>
          <w:spacing w:val="2"/>
          <w:sz w:val="24"/>
          <w:szCs w:val="24"/>
        </w:rPr>
        <w:t>н</w:t>
      </w:r>
      <w:r w:rsidRPr="00B14490">
        <w:rPr>
          <w:rFonts w:eastAsia="Times New Roman"/>
          <w:b/>
          <w:bCs/>
          <w:color w:val="000000"/>
          <w:spacing w:val="-3"/>
          <w:sz w:val="24"/>
          <w:szCs w:val="24"/>
        </w:rPr>
        <w:t>ы</w:t>
      </w:r>
      <w:r w:rsidRPr="00B14490">
        <w:rPr>
          <w:rFonts w:eastAsia="Times New Roman"/>
          <w:b/>
          <w:bCs/>
          <w:color w:val="000000"/>
          <w:sz w:val="24"/>
          <w:szCs w:val="24"/>
        </w:rPr>
        <w:t>й</w:t>
      </w:r>
      <w:r w:rsidRPr="00B1449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14490">
        <w:rPr>
          <w:rFonts w:eastAsia="Times New Roman"/>
          <w:b/>
          <w:bCs/>
          <w:color w:val="000000"/>
          <w:spacing w:val="1"/>
          <w:sz w:val="24"/>
          <w:szCs w:val="24"/>
        </w:rPr>
        <w:t>пл</w:t>
      </w:r>
      <w:r w:rsidRPr="00B14490">
        <w:rPr>
          <w:rFonts w:eastAsia="Times New Roman"/>
          <w:b/>
          <w:bCs/>
          <w:color w:val="000000"/>
          <w:spacing w:val="-3"/>
          <w:sz w:val="24"/>
          <w:szCs w:val="24"/>
        </w:rPr>
        <w:t>а</w:t>
      </w:r>
      <w:r w:rsidRPr="00B14490">
        <w:rPr>
          <w:rFonts w:eastAsia="Times New Roman"/>
          <w:b/>
          <w:bCs/>
          <w:color w:val="000000"/>
          <w:sz w:val="24"/>
          <w:szCs w:val="24"/>
        </w:rPr>
        <w:t>н</w:t>
      </w:r>
      <w:r w:rsidRPr="00B14490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636"/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4441"/>
      </w:tblGrid>
      <w:tr w:rsidR="00136D4C" w:rsidRPr="00B14490" w:rsidTr="006F080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 xml:space="preserve">Наименование образовательных областей / культурных практик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136D4C" w:rsidRPr="00B14490" w:rsidTr="006F0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Четвертый год обучения (5-6 лет)</w:t>
            </w:r>
          </w:p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D4C" w:rsidRPr="00B14490" w:rsidTr="006F0801"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ОБЯЗАТЕЛЬНАЯ ЧАСТЬ (75  %)</w:t>
            </w:r>
          </w:p>
        </w:tc>
      </w:tr>
      <w:tr w:rsidR="00136D4C" w:rsidRPr="00B14490" w:rsidTr="006F08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3</w:t>
            </w:r>
          </w:p>
        </w:tc>
      </w:tr>
      <w:tr w:rsidR="00136D4C" w:rsidRPr="00B14490" w:rsidTr="006F0801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3</w:t>
            </w:r>
          </w:p>
        </w:tc>
      </w:tr>
      <w:tr w:rsidR="00136D4C" w:rsidRPr="00B14490" w:rsidTr="006F0801">
        <w:trPr>
          <w:trHeight w:val="5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0.5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1.5</w:t>
            </w:r>
          </w:p>
        </w:tc>
      </w:tr>
      <w:tr w:rsidR="00136D4C" w:rsidRPr="00B14490" w:rsidTr="006F0801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 xml:space="preserve">Ребенок в мире природы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Развитие сенсорной культуры. Первые шаги в математику.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1</w:t>
            </w:r>
          </w:p>
        </w:tc>
      </w:tr>
      <w:tr w:rsidR="00136D4C" w:rsidRPr="00B14490" w:rsidTr="006F0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1</w:t>
            </w:r>
          </w:p>
        </w:tc>
      </w:tr>
      <w:tr w:rsidR="00136D4C" w:rsidRPr="00B14490" w:rsidTr="006F0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Развитие речи + чтение художественной литературы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1</w:t>
            </w:r>
          </w:p>
        </w:tc>
      </w:tr>
      <w:tr w:rsidR="00136D4C" w:rsidRPr="00B14490" w:rsidTr="006F08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1.25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Лепка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Аппликация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Рисование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0,25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0.5</w:t>
            </w:r>
          </w:p>
        </w:tc>
      </w:tr>
      <w:tr w:rsidR="00136D4C" w:rsidRPr="00B14490" w:rsidTr="006F08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7.25</w:t>
            </w:r>
          </w:p>
        </w:tc>
      </w:tr>
      <w:tr w:rsidR="00136D4C" w:rsidRPr="00B14490" w:rsidTr="006F0801"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ЧАСТЬ, ФОРМИРУЕМАЯ УЧАСТНИКАМИ ОБРАЗОВАТЕЛЬНОГО ПРОЦЕССА(25 %)</w:t>
            </w:r>
          </w:p>
        </w:tc>
      </w:tr>
      <w:tr w:rsidR="00136D4C" w:rsidRPr="00B14490" w:rsidTr="006F08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1.</w:t>
            </w:r>
          </w:p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2.75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Рисование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0,25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Лепка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  <w:r w:rsidRPr="00B14490">
              <w:rPr>
                <w:sz w:val="24"/>
                <w:szCs w:val="24"/>
              </w:rPr>
              <w:t>Аппликация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0.25</w:t>
            </w:r>
          </w:p>
        </w:tc>
      </w:tr>
      <w:tr w:rsidR="00136D4C" w:rsidRPr="00B14490" w:rsidTr="006F08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A85">
              <w:rPr>
                <w:sz w:val="24"/>
                <w:szCs w:val="24"/>
              </w:rPr>
              <w:t>2</w:t>
            </w:r>
          </w:p>
        </w:tc>
      </w:tr>
      <w:tr w:rsidR="00136D4C" w:rsidRPr="00B14490" w:rsidTr="006F0801">
        <w:trPr>
          <w:trHeight w:hRule="exact"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4490">
              <w:rPr>
                <w:b/>
                <w:sz w:val="24"/>
                <w:szCs w:val="24"/>
              </w:rPr>
              <w:t>ИТОГО:</w:t>
            </w:r>
          </w:p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36D4C" w:rsidRPr="00B14490" w:rsidRDefault="00136D4C" w:rsidP="00486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4C" w:rsidRPr="00BD7A85" w:rsidRDefault="00136D4C" w:rsidP="004866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7A85">
              <w:rPr>
                <w:b/>
                <w:sz w:val="24"/>
                <w:szCs w:val="24"/>
              </w:rPr>
              <w:t>10</w:t>
            </w:r>
          </w:p>
        </w:tc>
      </w:tr>
    </w:tbl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Продолжительность групповых занятий 25 минут, индивидуальных – 20-25 минут.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6"/>
        </w:numPr>
        <w:tabs>
          <w:tab w:val="left" w:pos="800"/>
        </w:tabs>
        <w:spacing w:after="0" w:line="240" w:lineRule="auto"/>
        <w:ind w:hanging="2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сентябре проводится углубленное обследование психических функций и состояния речи ребенка.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6"/>
        </w:numPr>
        <w:tabs>
          <w:tab w:val="left" w:pos="883"/>
        </w:tabs>
        <w:spacing w:after="0" w:line="240" w:lineRule="auto"/>
        <w:ind w:firstLine="533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октябре начинаются индивидуальные и подгрупповые занятия с ребенком. Вся дальнейшая коррекционно-развивающая работа с ребен</w:t>
      </w:r>
      <w:r w:rsidRPr="00B14490">
        <w:rPr>
          <w:rFonts w:eastAsia="Times New Roman"/>
          <w:sz w:val="24"/>
          <w:szCs w:val="24"/>
        </w:rPr>
        <w:softHyphen/>
        <w:t>ком строится на материале лексических тем, в соответствии с тематическим планом (см. Содержательный раздел).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pStyle w:val="Default"/>
        <w:jc w:val="both"/>
        <w:outlineLvl w:val="0"/>
        <w:rPr>
          <w:b/>
          <w:bCs/>
        </w:rPr>
      </w:pPr>
      <w:r w:rsidRPr="00B14490">
        <w:rPr>
          <w:b/>
          <w:bCs/>
        </w:rPr>
        <w:t xml:space="preserve">3.4. ОСОБЕННОСТИ ТРАДИЦИОННЫХ СОБЫТИЙ, ПРАЗДНИКОВ, МЕРОПРИЯТИЙ </w:t>
      </w:r>
    </w:p>
    <w:p w:rsidR="00136D4C" w:rsidRPr="00B14490" w:rsidRDefault="00136D4C" w:rsidP="00486655">
      <w:pPr>
        <w:pStyle w:val="a6"/>
        <w:ind w:firstLine="540"/>
        <w:jc w:val="both"/>
        <w:rPr>
          <w:sz w:val="24"/>
          <w:szCs w:val="24"/>
          <w:lang w:val="ru-RU"/>
        </w:rPr>
      </w:pPr>
    </w:p>
    <w:p w:rsidR="00136D4C" w:rsidRPr="00B14490" w:rsidRDefault="00136D4C" w:rsidP="00486655">
      <w:pPr>
        <w:pStyle w:val="Default"/>
        <w:jc w:val="both"/>
        <w:rPr>
          <w:color w:val="auto"/>
        </w:rPr>
      </w:pPr>
      <w:r w:rsidRPr="00B14490">
        <w:rPr>
          <w:color w:val="auto"/>
        </w:rPr>
        <w:t xml:space="preserve"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136D4C" w:rsidRPr="00B14490" w:rsidRDefault="00136D4C" w:rsidP="00486655">
      <w:pPr>
        <w:pStyle w:val="Default"/>
        <w:jc w:val="both"/>
        <w:rPr>
          <w:color w:val="auto"/>
        </w:rPr>
      </w:pPr>
      <w:r w:rsidRPr="00B14490">
        <w:rPr>
          <w:color w:val="auto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136D4C" w:rsidRPr="00B14490" w:rsidRDefault="00136D4C" w:rsidP="00486655">
      <w:pPr>
        <w:pStyle w:val="Default"/>
        <w:jc w:val="both"/>
        <w:rPr>
          <w:color w:val="auto"/>
        </w:rPr>
      </w:pPr>
      <w:r w:rsidRPr="00B14490">
        <w:rPr>
          <w:color w:val="auto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 </w:t>
      </w:r>
    </w:p>
    <w:p w:rsidR="00136D4C" w:rsidRPr="00B14490" w:rsidRDefault="00136D4C" w:rsidP="00486655">
      <w:pPr>
        <w:pStyle w:val="Default"/>
        <w:jc w:val="both"/>
        <w:rPr>
          <w:color w:val="auto"/>
        </w:rPr>
      </w:pPr>
      <w:r w:rsidRPr="00B14490">
        <w:rPr>
          <w:color w:val="auto"/>
        </w:rPr>
        <w:t xml:space="preserve"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 </w:t>
      </w:r>
    </w:p>
    <w:p w:rsidR="00136D4C" w:rsidRPr="00B14490" w:rsidRDefault="00136D4C" w:rsidP="00486655">
      <w:pPr>
        <w:pStyle w:val="Default"/>
        <w:jc w:val="both"/>
        <w:rPr>
          <w:color w:val="auto"/>
        </w:rPr>
      </w:pPr>
      <w:r w:rsidRPr="00B14490">
        <w:rPr>
          <w:color w:val="auto"/>
        </w:rPr>
        <w:lastRenderedPageBreak/>
        <w:t xml:space="preserve">Во второй половине дня планируются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 </w:t>
      </w: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hanging="4855"/>
        <w:rPr>
          <w:rFonts w:eastAsia="Times New Roman"/>
          <w:b/>
          <w:bCs/>
          <w:sz w:val="24"/>
          <w:szCs w:val="24"/>
        </w:rPr>
      </w:pPr>
    </w:p>
    <w:p w:rsidR="00136D4C" w:rsidRPr="00B14490" w:rsidRDefault="00136D4C" w:rsidP="00486655">
      <w:pPr>
        <w:tabs>
          <w:tab w:val="left" w:pos="993"/>
        </w:tabs>
        <w:spacing w:after="0" w:line="240" w:lineRule="auto"/>
        <w:ind w:hanging="5940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3.5.  Организация развивающей пре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пред</w:t>
      </w:r>
      <w:r w:rsidRPr="00B14490">
        <w:rPr>
          <w:rFonts w:eastAsia="Times New Roman"/>
          <w:b/>
          <w:bCs/>
          <w:sz w:val="24"/>
          <w:szCs w:val="24"/>
        </w:rPr>
        <w:t xml:space="preserve">метно-пространственной среды для ребенка с тяжелой умственной отсталостью 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7"/>
        </w:numPr>
        <w:tabs>
          <w:tab w:val="left" w:pos="946"/>
        </w:tabs>
        <w:spacing w:after="0" w:line="240" w:lineRule="auto"/>
        <w:ind w:firstLine="533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появлением в детском саду ребенка администрацией и педагогами созданы необходимые условия, в максимальной степени способствующие получению дошкольного образования, а также его социальному развитию.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На данный момент созданы следующие специальные условия: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8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использование специальных образовательных программ и методов обучения и воспитания;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8"/>
        </w:numPr>
        <w:tabs>
          <w:tab w:val="left" w:pos="704"/>
        </w:tabs>
        <w:spacing w:after="0" w:line="240" w:lineRule="auto"/>
        <w:ind w:firstLine="533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использование специальных учебных пособий и дидактических материалов (массажные шарики, массажные кольца, игрушки для развития сенсорного восприятия и др.), специальных технических средств обучения и индивидуального пользования (укороченные кисти, насадки на карандаши и кисти);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8"/>
        </w:numPr>
        <w:tabs>
          <w:tab w:val="left" w:pos="700"/>
        </w:tabs>
        <w:spacing w:after="0" w:line="240" w:lineRule="auto"/>
        <w:ind w:hanging="16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проведение индивидуальных коррекционных занятий;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При проведении коррекционно-развивающей работы с ребенком с проблемами в развитии большое значение имеет правильная организация предметно-пространственной развивающей среды в групповом помещении. Известно, что развивающая среда создает возможности для расширения опыта эмоционально-практического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группы. В ней они реализуют свои способности. Среда стимулирует развитие самостоятельности, помогает утвердиться в чувстве уверенности в себе.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оборудованием, так как это затрудняет выбор игр ребенком.  Общение вне </w:t>
      </w:r>
      <w:r w:rsidRPr="00B14490">
        <w:rPr>
          <w:rFonts w:eastAsia="Times New Roman"/>
          <w:sz w:val="24"/>
          <w:szCs w:val="24"/>
        </w:rPr>
        <w:lastRenderedPageBreak/>
        <w:t>занятий со сверстниками и педагогом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выбора действий.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9"/>
        </w:numPr>
        <w:tabs>
          <w:tab w:val="left" w:pos="910"/>
        </w:tabs>
        <w:spacing w:after="0" w:line="240" w:lineRule="auto"/>
        <w:ind w:firstLine="533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</w:t>
      </w:r>
    </w:p>
    <w:p w:rsidR="00136D4C" w:rsidRPr="00B14490" w:rsidRDefault="00136D4C" w:rsidP="00486655">
      <w:pPr>
        <w:tabs>
          <w:tab w:val="left" w:pos="91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безопасность и стимулирует двигательную активность. Для формирования</w:t>
      </w:r>
      <w:r w:rsidRPr="00B14490">
        <w:rPr>
          <w:rFonts w:eastAsia="Times New Roman"/>
          <w:color w:val="FF000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 xml:space="preserve"> сенсорных способностей (в первый период работы акцент делается на развитие слухового и зрительного восприятия), в групповом помещении есть достаточное количество постоянно заменяемых звучащих игрушек и предметов-заместителей.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Так как развитие речи непосредственно связано с развитием мелкой (пальцевой) моторики, в группе предусмотрено большое количеством игр и пособий для развития мелкой моторики. Ребенок предпочитают крупные яркие игрушки, которые сделаны из различных материалов чистых цветов и несложных форм. При этом в группе отсутствуют неестественно окрашенные игрушки, так как у ребенка формируются первичные представления об окружающем.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Игры, игрушки и пособия размещаются в шкафах и на стеллажах. Полки на уровне роста ребенка открыты, с тем чтобы на них размещался сменный материал по разным разделам работы для свободной деятельности детей. </w:t>
      </w: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 группе  есть крупные и мелкие игрушки по всем изучаемым темам, конструкторы, мозаики, кубики, пирамидки, матрешки и другие сборные игрушки, настольный материал для обыгрывания предусмотренных программой сказок.</w:t>
      </w:r>
    </w:p>
    <w:p w:rsidR="00136D4C" w:rsidRPr="00B14490" w:rsidRDefault="00136D4C" w:rsidP="00486655">
      <w:pPr>
        <w:spacing w:after="0" w:line="240" w:lineRule="auto"/>
        <w:ind w:firstLine="540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pStyle w:val="a5"/>
        <w:numPr>
          <w:ilvl w:val="0"/>
          <w:numId w:val="15"/>
        </w:numPr>
        <w:ind w:left="0"/>
        <w:rPr>
          <w:b/>
          <w:sz w:val="24"/>
          <w:szCs w:val="24"/>
        </w:rPr>
      </w:pPr>
      <w:r w:rsidRPr="00B14490">
        <w:rPr>
          <w:b/>
          <w:sz w:val="24"/>
          <w:szCs w:val="24"/>
        </w:rPr>
        <w:t>КРАТКАЯ ПРЕЗЕНТАЦИЯ АОП МАДОУ МО «СГО» д/с № 15 «КОЛОКОЛЬЧИК»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Программа сопровождения ребенка с тяжелой умственной отсталостью составлена в соответствии 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Ф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льн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ы</w:t>
      </w:r>
      <w:r w:rsidRPr="00B14490">
        <w:rPr>
          <w:rFonts w:eastAsia="Times New Roman"/>
          <w:color w:val="000000"/>
          <w:sz w:val="24"/>
          <w:szCs w:val="24"/>
        </w:rPr>
        <w:t>м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2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н</w:t>
      </w:r>
      <w:r w:rsidRPr="00B14490">
        <w:rPr>
          <w:rFonts w:eastAsia="Times New Roman"/>
          <w:color w:val="000000"/>
          <w:sz w:val="24"/>
          <w:szCs w:val="24"/>
        </w:rPr>
        <w:t>ным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оват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ы</w:t>
      </w:r>
      <w:r w:rsidRPr="00B14490">
        <w:rPr>
          <w:rFonts w:eastAsia="Times New Roman"/>
          <w:color w:val="000000"/>
          <w:sz w:val="24"/>
          <w:szCs w:val="24"/>
        </w:rPr>
        <w:t>м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н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ртом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pacing w:val="1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я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на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sz w:val="24"/>
          <w:szCs w:val="24"/>
        </w:rPr>
        <w:tab/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ной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щ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зо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ной</w:t>
      </w:r>
      <w:r w:rsidRPr="00B14490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прогр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80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</w:t>
      </w:r>
      <w:r w:rsidRPr="00B14490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ования</w:t>
      </w:r>
      <w:r w:rsidRPr="00B14490">
        <w:rPr>
          <w:rFonts w:eastAsia="Times New Roman"/>
          <w:color w:val="000000"/>
          <w:spacing w:val="1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М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М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pacing w:val="3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Г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/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№ 15</w:t>
      </w:r>
      <w:r w:rsidRPr="00B14490">
        <w:rPr>
          <w:rFonts w:eastAsia="Times New Roman"/>
          <w:color w:val="000000"/>
          <w:spacing w:val="15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z w:val="24"/>
          <w:szCs w:val="24"/>
        </w:rPr>
        <w:t>Колокольчик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»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с</w:t>
      </w:r>
      <w:r w:rsidRPr="00B14490">
        <w:rPr>
          <w:rFonts w:eastAsia="Times New Roman"/>
          <w:color w:val="000000"/>
          <w:spacing w:val="153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z w:val="24"/>
          <w:szCs w:val="24"/>
        </w:rPr>
        <w:t>ётом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омпл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ной</w:t>
      </w:r>
      <w:r w:rsidRPr="00B14490">
        <w:rPr>
          <w:rFonts w:eastAsia="Times New Roman"/>
          <w:color w:val="000000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ательной</w:t>
      </w:r>
      <w:r w:rsidRPr="00B14490">
        <w:rPr>
          <w:rFonts w:eastAsia="Times New Roman"/>
          <w:color w:val="000000"/>
          <w:spacing w:val="14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ошкол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ь</w:t>
      </w:r>
      <w:r w:rsidRPr="00B14490">
        <w:rPr>
          <w:rFonts w:eastAsia="Times New Roman"/>
          <w:color w:val="000000"/>
          <w:sz w:val="24"/>
          <w:szCs w:val="24"/>
        </w:rPr>
        <w:t>ного 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аз</w:t>
      </w:r>
      <w:r w:rsidRPr="00B14490">
        <w:rPr>
          <w:rFonts w:eastAsia="Times New Roman"/>
          <w:color w:val="000000"/>
          <w:sz w:val="24"/>
          <w:szCs w:val="24"/>
        </w:rPr>
        <w:t>ования</w:t>
      </w:r>
      <w:r w:rsidRPr="00B14490">
        <w:rPr>
          <w:rFonts w:eastAsia="Times New Roman"/>
          <w:color w:val="000000"/>
          <w:spacing w:val="129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«</w:t>
      </w:r>
      <w:r w:rsidRPr="00B14490">
        <w:rPr>
          <w:rFonts w:eastAsia="Times New Roman"/>
          <w:color w:val="000000"/>
          <w:sz w:val="24"/>
          <w:szCs w:val="24"/>
        </w:rPr>
        <w:t>Дет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о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13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Ба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евой,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рциальной</w:t>
      </w:r>
      <w:r w:rsidRPr="00B14490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про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г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ммы</w:t>
      </w:r>
      <w:r w:rsidRPr="00B14490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3"/>
          <w:sz w:val="24"/>
          <w:szCs w:val="24"/>
        </w:rPr>
        <w:t>х</w:t>
      </w:r>
      <w:r w:rsidRPr="00B14490">
        <w:rPr>
          <w:rFonts w:eastAsia="Times New Roman"/>
          <w:color w:val="000000"/>
          <w:spacing w:val="-6"/>
          <w:sz w:val="24"/>
          <w:szCs w:val="24"/>
        </w:rPr>
        <w:t>у</w:t>
      </w:r>
      <w:r w:rsidRPr="00B14490">
        <w:rPr>
          <w:rFonts w:eastAsia="Times New Roman"/>
          <w:color w:val="000000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4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ж</w:t>
      </w:r>
      <w:r w:rsidRPr="00B14490">
        <w:rPr>
          <w:rFonts w:eastAsia="Times New Roman"/>
          <w:color w:val="000000"/>
          <w:sz w:val="24"/>
          <w:szCs w:val="24"/>
        </w:rPr>
        <w:t>е</w:t>
      </w:r>
      <w:r w:rsidRPr="00B14490">
        <w:rPr>
          <w:rFonts w:eastAsia="Times New Roman"/>
          <w:color w:val="000000"/>
          <w:spacing w:val="2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-2"/>
          <w:sz w:val="24"/>
          <w:szCs w:val="24"/>
        </w:rPr>
        <w:t>в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 xml:space="preserve">нного 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с</w:t>
      </w:r>
      <w:r w:rsidRPr="00B14490">
        <w:rPr>
          <w:rFonts w:eastAsia="Times New Roman"/>
          <w:color w:val="000000"/>
          <w:sz w:val="24"/>
          <w:szCs w:val="24"/>
        </w:rPr>
        <w:t>пи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ани</w:t>
      </w:r>
      <w:r w:rsidRPr="00B14490">
        <w:rPr>
          <w:rFonts w:eastAsia="Times New Roman"/>
          <w:color w:val="000000"/>
          <w:spacing w:val="1"/>
          <w:sz w:val="24"/>
          <w:szCs w:val="24"/>
        </w:rPr>
        <w:t>я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6"/>
          <w:sz w:val="24"/>
          <w:szCs w:val="24"/>
        </w:rPr>
        <w:t>б</w:t>
      </w:r>
      <w:r w:rsidRPr="00B14490">
        <w:rPr>
          <w:rFonts w:eastAsia="Times New Roman"/>
          <w:color w:val="000000"/>
          <w:spacing w:val="-7"/>
          <w:sz w:val="24"/>
          <w:szCs w:val="24"/>
        </w:rPr>
        <w:t>у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ч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ния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р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з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и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т</w:t>
      </w:r>
      <w:r w:rsidRPr="00B14490">
        <w:rPr>
          <w:rFonts w:eastAsia="Times New Roman"/>
          <w:color w:val="000000"/>
          <w:sz w:val="24"/>
          <w:szCs w:val="24"/>
        </w:rPr>
        <w:t>ия</w:t>
      </w:r>
      <w:r w:rsidRPr="00B14490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тей</w:t>
      </w:r>
      <w:r w:rsidRPr="00B14490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5"/>
          <w:sz w:val="24"/>
          <w:szCs w:val="24"/>
        </w:rPr>
        <w:t>2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-</w:t>
      </w:r>
      <w:r w:rsidRPr="00B14490">
        <w:rPr>
          <w:rFonts w:eastAsia="Times New Roman"/>
          <w:color w:val="000000"/>
          <w:sz w:val="24"/>
          <w:szCs w:val="24"/>
        </w:rPr>
        <w:t>7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е</w:t>
      </w:r>
      <w:r w:rsidRPr="00B14490">
        <w:rPr>
          <w:rFonts w:eastAsia="Times New Roman"/>
          <w:color w:val="000000"/>
          <w:sz w:val="24"/>
          <w:szCs w:val="24"/>
        </w:rPr>
        <w:t>т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3"/>
          <w:sz w:val="24"/>
          <w:szCs w:val="24"/>
        </w:rPr>
        <w:t>«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Цв</w:t>
      </w:r>
      <w:r w:rsidRPr="00B14490">
        <w:rPr>
          <w:rFonts w:eastAsia="Times New Roman"/>
          <w:color w:val="000000"/>
          <w:sz w:val="24"/>
          <w:szCs w:val="24"/>
        </w:rPr>
        <w:t>ет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н</w:t>
      </w:r>
      <w:r w:rsidRPr="00B14490">
        <w:rPr>
          <w:rFonts w:eastAsia="Times New Roman"/>
          <w:color w:val="000000"/>
          <w:sz w:val="24"/>
          <w:szCs w:val="24"/>
        </w:rPr>
        <w:t>ые</w:t>
      </w:r>
      <w:r w:rsidRPr="00B14490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а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д</w:t>
      </w:r>
      <w:r w:rsidRPr="00B14490">
        <w:rPr>
          <w:rFonts w:eastAsia="Times New Roman"/>
          <w:color w:val="000000"/>
          <w:sz w:val="24"/>
          <w:szCs w:val="24"/>
        </w:rPr>
        <w:t>ошк</w:t>
      </w:r>
      <w:r w:rsidRPr="00B14490">
        <w:rPr>
          <w:rFonts w:eastAsia="Times New Roman"/>
          <w:color w:val="000000"/>
          <w:spacing w:val="2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»</w:t>
      </w:r>
      <w:r w:rsidRPr="00B14490">
        <w:rPr>
          <w:rFonts w:eastAsia="Times New Roman"/>
          <w:color w:val="000000"/>
          <w:spacing w:val="64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1"/>
          <w:sz w:val="24"/>
          <w:szCs w:val="24"/>
        </w:rPr>
        <w:t>Л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ы</w:t>
      </w:r>
      <w:r w:rsidRPr="00B14490">
        <w:rPr>
          <w:rFonts w:eastAsia="Times New Roman"/>
          <w:color w:val="000000"/>
          <w:spacing w:val="3"/>
          <w:sz w:val="24"/>
          <w:szCs w:val="24"/>
        </w:rPr>
        <w:t>к</w:t>
      </w:r>
      <w:r w:rsidRPr="00B14490">
        <w:rPr>
          <w:rFonts w:eastAsia="Times New Roman"/>
          <w:color w:val="000000"/>
          <w:sz w:val="24"/>
          <w:szCs w:val="24"/>
        </w:rPr>
        <w:t>о</w:t>
      </w:r>
      <w:r w:rsidRPr="00B14490">
        <w:rPr>
          <w:rFonts w:eastAsia="Times New Roman"/>
          <w:color w:val="000000"/>
          <w:spacing w:val="-1"/>
          <w:sz w:val="24"/>
          <w:szCs w:val="24"/>
        </w:rPr>
        <w:t>в</w:t>
      </w:r>
      <w:r w:rsidRPr="00B14490">
        <w:rPr>
          <w:rFonts w:eastAsia="Times New Roman"/>
          <w:color w:val="000000"/>
          <w:sz w:val="24"/>
          <w:szCs w:val="24"/>
        </w:rPr>
        <w:t>ой</w:t>
      </w:r>
      <w:r w:rsidRPr="00B14490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5"/>
          <w:sz w:val="24"/>
          <w:szCs w:val="24"/>
        </w:rPr>
        <w:t>И</w:t>
      </w:r>
      <w:r w:rsidRPr="00B14490">
        <w:rPr>
          <w:rFonts w:eastAsia="Times New Roman"/>
          <w:color w:val="000000"/>
          <w:sz w:val="24"/>
          <w:szCs w:val="24"/>
        </w:rPr>
        <w:t>.</w:t>
      </w:r>
      <w:r w:rsidRPr="00B14490">
        <w:rPr>
          <w:rFonts w:eastAsia="Times New Roman"/>
          <w:color w:val="000000"/>
          <w:spacing w:val="75"/>
          <w:sz w:val="24"/>
          <w:szCs w:val="24"/>
        </w:rPr>
        <w:t xml:space="preserve"> </w:t>
      </w:r>
      <w:r w:rsidRPr="00B14490">
        <w:rPr>
          <w:rFonts w:eastAsia="Times New Roman"/>
          <w:color w:val="000000"/>
          <w:spacing w:val="-4"/>
          <w:sz w:val="24"/>
          <w:szCs w:val="24"/>
        </w:rPr>
        <w:t>А</w:t>
      </w:r>
      <w:r w:rsidRPr="00B14490">
        <w:rPr>
          <w:rFonts w:eastAsia="Times New Roman"/>
          <w:color w:val="000000"/>
          <w:sz w:val="24"/>
          <w:szCs w:val="24"/>
        </w:rPr>
        <w:t>,</w:t>
      </w:r>
      <w:r w:rsidRPr="00B14490">
        <w:rPr>
          <w:rFonts w:eastAsia="Times New Roman"/>
          <w:sz w:val="24"/>
          <w:szCs w:val="24"/>
        </w:rPr>
        <w:t xml:space="preserve"> Программы дошкольных образовательных учреждений компенсирующего вида для детей с нарушением интеллекта / Авт. Е.А. </w:t>
      </w:r>
      <w:proofErr w:type="spellStart"/>
      <w:r w:rsidRPr="00B14490">
        <w:rPr>
          <w:rFonts w:eastAsia="Times New Roman"/>
          <w:sz w:val="24"/>
          <w:szCs w:val="24"/>
        </w:rPr>
        <w:t>Екжанова</w:t>
      </w:r>
      <w:proofErr w:type="spellEnd"/>
      <w:r w:rsidRPr="00B14490">
        <w:rPr>
          <w:rFonts w:eastAsia="Times New Roman"/>
          <w:sz w:val="24"/>
          <w:szCs w:val="24"/>
        </w:rPr>
        <w:t xml:space="preserve">, Е.А. </w:t>
      </w:r>
      <w:proofErr w:type="spellStart"/>
      <w:r w:rsidRPr="00B14490">
        <w:rPr>
          <w:rFonts w:eastAsia="Times New Roman"/>
          <w:sz w:val="24"/>
          <w:szCs w:val="24"/>
        </w:rPr>
        <w:t>Стребелева</w:t>
      </w:r>
      <w:proofErr w:type="spellEnd"/>
      <w:r w:rsidRPr="00B14490">
        <w:rPr>
          <w:rFonts w:eastAsia="Times New Roman"/>
          <w:sz w:val="24"/>
          <w:szCs w:val="24"/>
        </w:rPr>
        <w:t xml:space="preserve">, </w:t>
      </w:r>
      <w:r w:rsidRPr="00B14490">
        <w:rPr>
          <w:rFonts w:eastAsia="Times New Roman"/>
          <w:b/>
          <w:bCs/>
          <w:spacing w:val="2"/>
          <w:sz w:val="24"/>
          <w:szCs w:val="24"/>
        </w:rPr>
        <w:t>с</w:t>
      </w:r>
      <w:r w:rsidRPr="00B14490">
        <w:rPr>
          <w:rFonts w:eastAsia="Times New Roman"/>
          <w:b/>
          <w:bCs/>
          <w:spacing w:val="-3"/>
          <w:sz w:val="24"/>
          <w:szCs w:val="24"/>
        </w:rPr>
        <w:t>о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д</w:t>
      </w:r>
      <w:r w:rsidRPr="00B14490">
        <w:rPr>
          <w:rFonts w:eastAsia="Times New Roman"/>
          <w:b/>
          <w:bCs/>
          <w:spacing w:val="5"/>
          <w:sz w:val="24"/>
          <w:szCs w:val="24"/>
        </w:rPr>
        <w:t>е</w:t>
      </w:r>
      <w:r w:rsidRPr="00B14490">
        <w:rPr>
          <w:rFonts w:eastAsia="Times New Roman"/>
          <w:b/>
          <w:bCs/>
          <w:spacing w:val="-1"/>
          <w:sz w:val="24"/>
          <w:szCs w:val="24"/>
        </w:rPr>
        <w:t>р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ж</w:t>
      </w:r>
      <w:r w:rsidRPr="00B14490">
        <w:rPr>
          <w:rFonts w:eastAsia="Times New Roman"/>
          <w:b/>
          <w:bCs/>
          <w:sz w:val="24"/>
          <w:szCs w:val="24"/>
        </w:rPr>
        <w:t>а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ни</w:t>
      </w:r>
      <w:r w:rsidRPr="00B14490">
        <w:rPr>
          <w:rFonts w:eastAsia="Times New Roman"/>
          <w:b/>
          <w:bCs/>
          <w:sz w:val="24"/>
          <w:szCs w:val="24"/>
        </w:rPr>
        <w:t>я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b/>
          <w:bCs/>
          <w:spacing w:val="-4"/>
          <w:sz w:val="24"/>
          <w:szCs w:val="24"/>
        </w:rPr>
        <w:t>р</w:t>
      </w:r>
      <w:r w:rsidRPr="00B14490">
        <w:rPr>
          <w:rFonts w:eastAsia="Times New Roman"/>
          <w:b/>
          <w:bCs/>
          <w:sz w:val="24"/>
          <w:szCs w:val="24"/>
        </w:rPr>
        <w:t>е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к</w:t>
      </w:r>
      <w:r w:rsidRPr="00B14490">
        <w:rPr>
          <w:rFonts w:eastAsia="Times New Roman"/>
          <w:b/>
          <w:bCs/>
          <w:spacing w:val="-3"/>
          <w:sz w:val="24"/>
          <w:szCs w:val="24"/>
        </w:rPr>
        <w:t>о</w:t>
      </w:r>
      <w:r w:rsidRPr="00B14490">
        <w:rPr>
          <w:rFonts w:eastAsia="Times New Roman"/>
          <w:b/>
          <w:bCs/>
          <w:sz w:val="24"/>
          <w:szCs w:val="24"/>
        </w:rPr>
        <w:t>м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ен</w:t>
      </w:r>
      <w:r w:rsidRPr="00B14490">
        <w:rPr>
          <w:rFonts w:eastAsia="Times New Roman"/>
          <w:b/>
          <w:bCs/>
          <w:sz w:val="24"/>
          <w:szCs w:val="24"/>
        </w:rPr>
        <w:t>дац</w:t>
      </w:r>
      <w:r w:rsidRPr="00B14490">
        <w:rPr>
          <w:rFonts w:eastAsia="Times New Roman"/>
          <w:b/>
          <w:bCs/>
          <w:spacing w:val="2"/>
          <w:sz w:val="24"/>
          <w:szCs w:val="24"/>
        </w:rPr>
        <w:t>и</w:t>
      </w:r>
      <w:r w:rsidRPr="00B14490">
        <w:rPr>
          <w:rFonts w:eastAsia="Times New Roman"/>
          <w:b/>
          <w:bCs/>
          <w:sz w:val="24"/>
          <w:szCs w:val="24"/>
        </w:rPr>
        <w:t>й</w:t>
      </w:r>
      <w:r w:rsidRPr="00B14490">
        <w:rPr>
          <w:rFonts w:eastAsia="Times New Roman"/>
          <w:spacing w:val="13"/>
          <w:sz w:val="24"/>
          <w:szCs w:val="24"/>
        </w:rPr>
        <w:t xml:space="preserve"> </w:t>
      </w:r>
      <w:r w:rsidRPr="00B14490">
        <w:rPr>
          <w:rFonts w:eastAsia="Times New Roman"/>
          <w:b/>
          <w:bCs/>
          <w:spacing w:val="1"/>
          <w:sz w:val="24"/>
          <w:szCs w:val="24"/>
        </w:rPr>
        <w:t>П</w:t>
      </w:r>
      <w:r w:rsidRPr="00B14490">
        <w:rPr>
          <w:rFonts w:eastAsia="Times New Roman"/>
          <w:b/>
          <w:bCs/>
          <w:spacing w:val="-2"/>
          <w:sz w:val="24"/>
          <w:szCs w:val="24"/>
        </w:rPr>
        <w:t>М</w:t>
      </w:r>
      <w:r w:rsidRPr="00B14490">
        <w:rPr>
          <w:rFonts w:eastAsia="Times New Roman"/>
          <w:b/>
          <w:bCs/>
          <w:sz w:val="24"/>
          <w:szCs w:val="24"/>
        </w:rPr>
        <w:t>П</w:t>
      </w:r>
      <w:r w:rsidRPr="00B14490">
        <w:rPr>
          <w:rFonts w:eastAsia="Times New Roman"/>
          <w:b/>
          <w:bCs/>
          <w:spacing w:val="2"/>
          <w:sz w:val="24"/>
          <w:szCs w:val="24"/>
        </w:rPr>
        <w:t xml:space="preserve">К. </w:t>
      </w:r>
      <w:r w:rsidRPr="00B14490">
        <w:rPr>
          <w:sz w:val="24"/>
          <w:szCs w:val="24"/>
        </w:rPr>
        <w:t xml:space="preserve">В </w:t>
      </w:r>
      <w:r w:rsidRPr="00B14490">
        <w:rPr>
          <w:rFonts w:eastAsia="Times New Roman"/>
          <w:sz w:val="24"/>
          <w:szCs w:val="24"/>
        </w:rPr>
        <w:t xml:space="preserve">программе описана </w:t>
      </w:r>
      <w:r w:rsidRPr="00B14490">
        <w:rPr>
          <w:rFonts w:eastAsia="Times New Roman"/>
          <w:sz w:val="24"/>
          <w:szCs w:val="24"/>
        </w:rPr>
        <w:lastRenderedPageBreak/>
        <w:t>образовательная деятельность в соответствии с направлениями развития ребенка, представленными в пяти модулях образовательных областей: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Познавательное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Социально-коммуникативное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Речевое развитие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Художественно-эстетическое</w:t>
      </w:r>
    </w:p>
    <w:p w:rsidR="00136D4C" w:rsidRPr="00B14490" w:rsidRDefault="00136D4C" w:rsidP="00486655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56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Физическое развитие,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3"/>
        </w:numPr>
        <w:tabs>
          <w:tab w:val="left" w:pos="283"/>
        </w:tabs>
        <w:spacing w:after="0" w:line="240" w:lineRule="auto"/>
        <w:ind w:firstLine="62"/>
        <w:jc w:val="both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учетом используемых вариативных образовательных программ дошкольного образования и методических пособий, в том числе, коррекционной направленности, обеспечивающих реализацию данного содержания; выделены тематические блоки.</w:t>
      </w:r>
    </w:p>
    <w:p w:rsidR="00136D4C" w:rsidRPr="00B14490" w:rsidRDefault="00136D4C" w:rsidP="00486655">
      <w:pPr>
        <w:spacing w:after="0" w:line="240" w:lineRule="auto"/>
        <w:jc w:val="both"/>
        <w:rPr>
          <w:sz w:val="24"/>
          <w:szCs w:val="24"/>
        </w:rPr>
      </w:pP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Программа рассчитана на один учебный год. Использование программы предполагает большую гибкость. 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136D4C" w:rsidRPr="00B14490" w:rsidRDefault="00136D4C" w:rsidP="00486655">
      <w:pPr>
        <w:spacing w:after="0" w:line="240" w:lineRule="auto"/>
        <w:ind w:firstLine="540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Программа составлена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тяжелой умственной отсталостью; ведущих мотивов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1"/>
        </w:numPr>
        <w:tabs>
          <w:tab w:val="left" w:pos="261"/>
        </w:tabs>
        <w:spacing w:after="0" w:line="240" w:lineRule="auto"/>
        <w:ind w:hanging="7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потребностей ребенка; характера ведущей деятельности; типа общения и его мотивов; социальной ситуации развития ребенка.</w:t>
      </w:r>
    </w:p>
    <w:p w:rsidR="00136D4C" w:rsidRPr="00B14490" w:rsidRDefault="00136D4C" w:rsidP="00486655">
      <w:pPr>
        <w:tabs>
          <w:tab w:val="left" w:pos="1742"/>
          <w:tab w:val="left" w:pos="2127"/>
          <w:tab w:val="left" w:pos="5015"/>
          <w:tab w:val="left" w:pos="6203"/>
          <w:tab w:val="left" w:pos="7730"/>
        </w:tabs>
        <w:spacing w:after="0" w:line="240" w:lineRule="auto"/>
        <w:rPr>
          <w:rFonts w:eastAsia="Times New Roman"/>
          <w:color w:val="FF0000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43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ошкол</w:t>
      </w:r>
      <w:r w:rsidRPr="00B14490">
        <w:rPr>
          <w:rFonts w:eastAsia="Times New Roman"/>
          <w:spacing w:val="-2"/>
          <w:sz w:val="24"/>
          <w:szCs w:val="24"/>
        </w:rPr>
        <w:t>ь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3"/>
          <w:sz w:val="24"/>
          <w:szCs w:val="24"/>
        </w:rPr>
        <w:t>о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нет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ш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те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ло</w:t>
      </w:r>
      <w:r w:rsidRPr="00B14490">
        <w:rPr>
          <w:rFonts w:eastAsia="Times New Roman"/>
          <w:spacing w:val="1"/>
          <w:sz w:val="24"/>
          <w:szCs w:val="24"/>
        </w:rPr>
        <w:t>г</w:t>
      </w:r>
      <w:r w:rsidRPr="00B14490">
        <w:rPr>
          <w:rFonts w:eastAsia="Times New Roman"/>
          <w:sz w:val="24"/>
          <w:szCs w:val="24"/>
        </w:rPr>
        <w:t>оп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pacing w:val="-4"/>
          <w:sz w:val="24"/>
          <w:szCs w:val="24"/>
        </w:rPr>
        <w:t>п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ихоло</w:t>
      </w:r>
      <w:r w:rsidRPr="00B14490">
        <w:rPr>
          <w:rFonts w:eastAsia="Times New Roman"/>
          <w:spacing w:val="1"/>
          <w:sz w:val="24"/>
          <w:szCs w:val="24"/>
        </w:rPr>
        <w:t>га</w:t>
      </w:r>
      <w:r w:rsidRPr="00B14490">
        <w:rPr>
          <w:rFonts w:eastAsia="Times New Roman"/>
          <w:sz w:val="24"/>
          <w:szCs w:val="24"/>
        </w:rPr>
        <w:t>,</w:t>
      </w:r>
      <w:r w:rsidRPr="00B14490">
        <w:rPr>
          <w:rFonts w:eastAsia="Times New Roman"/>
          <w:spacing w:val="148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pacing w:val="-2"/>
          <w:sz w:val="24"/>
          <w:szCs w:val="24"/>
        </w:rPr>
        <w:t>аг</w:t>
      </w:r>
      <w:r w:rsidRPr="00B14490">
        <w:rPr>
          <w:rFonts w:eastAsia="Times New Roman"/>
          <w:sz w:val="24"/>
          <w:szCs w:val="24"/>
        </w:rPr>
        <w:t>ог</w:t>
      </w:r>
      <w:r w:rsidRPr="00B14490">
        <w:rPr>
          <w:rFonts w:eastAsia="Times New Roman"/>
          <w:spacing w:val="9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-</w:t>
      </w:r>
      <w:r w:rsidRPr="00B14490">
        <w:rPr>
          <w:rFonts w:eastAsia="Times New Roman"/>
          <w:spacing w:val="1"/>
          <w:sz w:val="24"/>
          <w:szCs w:val="24"/>
        </w:rPr>
        <w:t>де</w:t>
      </w:r>
      <w:r w:rsidRPr="00B14490">
        <w:rPr>
          <w:rFonts w:eastAsia="Times New Roman"/>
          <w:sz w:val="24"/>
          <w:szCs w:val="24"/>
        </w:rPr>
        <w:t>ф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ктоло</w:t>
      </w:r>
      <w:r w:rsidRPr="00B14490">
        <w:rPr>
          <w:rFonts w:eastAsia="Times New Roman"/>
          <w:spacing w:val="-3"/>
          <w:sz w:val="24"/>
          <w:szCs w:val="24"/>
        </w:rPr>
        <w:t>г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14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Для</w:t>
      </w:r>
      <w:r w:rsidRPr="00B14490">
        <w:rPr>
          <w:rFonts w:eastAsia="Times New Roman"/>
          <w:spacing w:val="150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ока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149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z w:val="24"/>
          <w:szCs w:val="24"/>
        </w:rPr>
        <w:t>ол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е каче</w:t>
      </w:r>
      <w:r w:rsidRPr="00B14490">
        <w:rPr>
          <w:rFonts w:eastAsia="Times New Roman"/>
          <w:spacing w:val="2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нной</w:t>
      </w:r>
      <w:r w:rsidRPr="00B14490">
        <w:rPr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коррекцио</w:t>
      </w:r>
      <w:r w:rsidRPr="00B14490">
        <w:rPr>
          <w:rFonts w:eastAsia="Times New Roman"/>
          <w:spacing w:val="-1"/>
          <w:sz w:val="24"/>
          <w:szCs w:val="24"/>
        </w:rPr>
        <w:t>н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о</w:t>
      </w:r>
      <w:r w:rsidRPr="00B14490">
        <w:rPr>
          <w:rFonts w:eastAsia="Times New Roman"/>
          <w:spacing w:val="-3"/>
          <w:sz w:val="24"/>
          <w:szCs w:val="24"/>
        </w:rPr>
        <w:t>-</w:t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аз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4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ющ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помо</w:t>
      </w:r>
      <w:r w:rsidRPr="00B14490">
        <w:rPr>
          <w:rFonts w:eastAsia="Times New Roman"/>
          <w:spacing w:val="-1"/>
          <w:sz w:val="24"/>
          <w:szCs w:val="24"/>
        </w:rPr>
        <w:t>щ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р</w:t>
      </w:r>
      <w:r w:rsidRPr="00B14490">
        <w:rPr>
          <w:rFonts w:eastAsia="Times New Roman"/>
          <w:spacing w:val="1"/>
          <w:sz w:val="24"/>
          <w:szCs w:val="24"/>
        </w:rPr>
        <w:t>еб</w:t>
      </w:r>
      <w:r w:rsidRPr="00B14490">
        <w:rPr>
          <w:rFonts w:eastAsia="Times New Roman"/>
          <w:spacing w:val="2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нку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z w:val="24"/>
          <w:szCs w:val="24"/>
        </w:rPr>
        <w:t>о</w:t>
      </w:r>
      <w:r w:rsidRPr="00B14490">
        <w:rPr>
          <w:rFonts w:eastAsia="Times New Roman"/>
          <w:spacing w:val="5"/>
          <w:sz w:val="24"/>
          <w:szCs w:val="24"/>
        </w:rPr>
        <w:t>с</w:t>
      </w:r>
      <w:r w:rsidRPr="00B14490">
        <w:rPr>
          <w:rFonts w:eastAsia="Times New Roman"/>
          <w:spacing w:val="-3"/>
          <w:sz w:val="24"/>
          <w:szCs w:val="24"/>
        </w:rPr>
        <w:t>у</w:t>
      </w:r>
      <w:r w:rsidRPr="00B14490">
        <w:rPr>
          <w:rFonts w:eastAsia="Times New Roman"/>
          <w:spacing w:val="-1"/>
          <w:sz w:val="24"/>
          <w:szCs w:val="24"/>
        </w:rPr>
        <w:t>щ</w:t>
      </w:r>
      <w:r w:rsidRPr="00B14490">
        <w:rPr>
          <w:rFonts w:eastAsia="Times New Roman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1"/>
          <w:sz w:val="24"/>
          <w:szCs w:val="24"/>
        </w:rPr>
        <w:t>яе</w:t>
      </w:r>
      <w:r w:rsidRPr="00B14490">
        <w:rPr>
          <w:rFonts w:eastAsia="Times New Roman"/>
          <w:sz w:val="24"/>
          <w:szCs w:val="24"/>
        </w:rPr>
        <w:t>тся кон</w:t>
      </w:r>
      <w:r w:rsidRPr="00B14490">
        <w:rPr>
          <w:rFonts w:eastAsia="Times New Roman"/>
          <w:spacing w:val="4"/>
          <w:sz w:val="24"/>
          <w:szCs w:val="24"/>
        </w:rPr>
        <w:t>с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л</w:t>
      </w:r>
      <w:r w:rsidRPr="00B14490">
        <w:rPr>
          <w:rFonts w:eastAsia="Times New Roman"/>
          <w:spacing w:val="-1"/>
          <w:sz w:val="24"/>
          <w:szCs w:val="24"/>
        </w:rPr>
        <w:t>ьт</w:t>
      </w:r>
      <w:r w:rsidRPr="00B14490">
        <w:rPr>
          <w:rFonts w:eastAsia="Times New Roman"/>
          <w:sz w:val="24"/>
          <w:szCs w:val="24"/>
        </w:rPr>
        <w:t>ационное</w:t>
      </w:r>
      <w:r w:rsidRPr="00B14490">
        <w:rPr>
          <w:sz w:val="24"/>
          <w:szCs w:val="24"/>
        </w:rPr>
        <w:tab/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имо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й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2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ие</w:t>
      </w:r>
      <w:r w:rsidRPr="00B14490">
        <w:rPr>
          <w:rFonts w:eastAsia="Times New Roman"/>
          <w:spacing w:val="17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с</w:t>
      </w:r>
      <w:r w:rsidRPr="00B14490">
        <w:rPr>
          <w:rFonts w:eastAsia="Times New Roman"/>
          <w:spacing w:val="177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ор</w:t>
      </w:r>
      <w:r w:rsidRPr="00B14490">
        <w:rPr>
          <w:rFonts w:eastAsia="Times New Roman"/>
          <w:spacing w:val="1"/>
          <w:sz w:val="24"/>
          <w:szCs w:val="24"/>
        </w:rPr>
        <w:t>га</w:t>
      </w:r>
      <w:r w:rsidRPr="00B14490">
        <w:rPr>
          <w:rFonts w:eastAsia="Times New Roman"/>
          <w:sz w:val="24"/>
          <w:szCs w:val="24"/>
        </w:rPr>
        <w:t>ни</w:t>
      </w:r>
      <w:r w:rsidRPr="00B14490">
        <w:rPr>
          <w:rFonts w:eastAsia="Times New Roman"/>
          <w:spacing w:val="1"/>
          <w:sz w:val="24"/>
          <w:szCs w:val="24"/>
        </w:rPr>
        <w:t>за</w:t>
      </w:r>
      <w:r w:rsidRPr="00B14490">
        <w:rPr>
          <w:rFonts w:eastAsia="Times New Roman"/>
          <w:sz w:val="24"/>
          <w:szCs w:val="24"/>
        </w:rPr>
        <w:t>ц</w:t>
      </w:r>
      <w:r w:rsidRPr="00B14490">
        <w:rPr>
          <w:rFonts w:eastAsia="Times New Roman"/>
          <w:spacing w:val="-4"/>
          <w:sz w:val="24"/>
          <w:szCs w:val="24"/>
        </w:rPr>
        <w:t>и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ми,</w:t>
      </w:r>
      <w:r w:rsidRPr="00B14490">
        <w:rPr>
          <w:rFonts w:eastAsia="Times New Roman"/>
          <w:spacing w:val="1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им</w:t>
      </w:r>
      <w:r w:rsidRPr="00B14490">
        <w:rPr>
          <w:rFonts w:eastAsia="Times New Roman"/>
          <w:spacing w:val="1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ющими</w:t>
      </w:r>
      <w:r w:rsidRPr="00B14490">
        <w:rPr>
          <w:rFonts w:eastAsia="Times New Roman"/>
          <w:spacing w:val="175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174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ш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те</w:t>
      </w:r>
      <w:r w:rsidRPr="00B14490">
        <w:rPr>
          <w:rFonts w:eastAsia="Times New Roman"/>
          <w:spacing w:val="17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 xml:space="preserve">таких 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пеци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ли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.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Ре</w:t>
      </w:r>
      <w:r w:rsidRPr="00B14490">
        <w:rPr>
          <w:rFonts w:eastAsia="Times New Roman"/>
          <w:spacing w:val="2"/>
          <w:sz w:val="24"/>
          <w:szCs w:val="24"/>
        </w:rPr>
        <w:t>б</w:t>
      </w:r>
      <w:r w:rsidRPr="00B14490">
        <w:rPr>
          <w:rFonts w:eastAsia="Times New Roman"/>
          <w:spacing w:val="1"/>
          <w:sz w:val="24"/>
          <w:szCs w:val="24"/>
        </w:rPr>
        <w:t>ё</w:t>
      </w:r>
      <w:r w:rsidRPr="00B14490">
        <w:rPr>
          <w:rFonts w:eastAsia="Times New Roman"/>
          <w:sz w:val="24"/>
          <w:szCs w:val="24"/>
        </w:rPr>
        <w:t>нок</w:t>
      </w:r>
      <w:r w:rsidRPr="00B14490">
        <w:rPr>
          <w:rFonts w:eastAsia="Times New Roman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по</w:t>
      </w:r>
      <w:r w:rsidRPr="00B14490">
        <w:rPr>
          <w:rFonts w:eastAsia="Times New Roman"/>
          <w:spacing w:val="7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хо</w:t>
      </w:r>
      <w:r w:rsidRPr="00B14490">
        <w:rPr>
          <w:rFonts w:eastAsia="Times New Roman"/>
          <w:spacing w:val="-1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атай</w:t>
      </w:r>
      <w:r w:rsidRPr="00B14490">
        <w:rPr>
          <w:rFonts w:eastAsia="Times New Roman"/>
          <w:spacing w:val="1"/>
          <w:sz w:val="24"/>
          <w:szCs w:val="24"/>
        </w:rPr>
        <w:t>с</w:t>
      </w:r>
      <w:r w:rsidRPr="00B14490">
        <w:rPr>
          <w:rFonts w:eastAsia="Times New Roman"/>
          <w:sz w:val="24"/>
          <w:szCs w:val="24"/>
        </w:rPr>
        <w:t>т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у</w:t>
      </w:r>
      <w:r w:rsidRPr="00B14490">
        <w:rPr>
          <w:rFonts w:eastAsia="Times New Roman"/>
          <w:spacing w:val="66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пр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вля</w:t>
      </w:r>
      <w:r w:rsidRPr="00B14490">
        <w:rPr>
          <w:rFonts w:eastAsia="Times New Roman"/>
          <w:spacing w:val="2"/>
          <w:sz w:val="24"/>
          <w:szCs w:val="24"/>
        </w:rPr>
        <w:t>е</w:t>
      </w:r>
      <w:r w:rsidRPr="00B14490">
        <w:rPr>
          <w:rFonts w:eastAsia="Times New Roman"/>
          <w:sz w:val="24"/>
          <w:szCs w:val="24"/>
        </w:rPr>
        <w:t>тся</w:t>
      </w:r>
      <w:r w:rsidRPr="00B14490">
        <w:rPr>
          <w:rFonts w:eastAsia="Times New Roman"/>
          <w:spacing w:val="73"/>
          <w:sz w:val="24"/>
          <w:szCs w:val="24"/>
        </w:rPr>
        <w:t xml:space="preserve"> </w:t>
      </w:r>
      <w:r w:rsidRPr="00B14490">
        <w:rPr>
          <w:rFonts w:eastAsia="Times New Roman"/>
          <w:spacing w:val="2"/>
          <w:sz w:val="24"/>
          <w:szCs w:val="24"/>
        </w:rPr>
        <w:t>д</w:t>
      </w:r>
      <w:r w:rsidRPr="00B14490">
        <w:rPr>
          <w:rFonts w:eastAsia="Times New Roman"/>
          <w:sz w:val="24"/>
          <w:szCs w:val="24"/>
        </w:rPr>
        <w:t>ля</w:t>
      </w:r>
      <w:r w:rsidRPr="00B14490">
        <w:rPr>
          <w:rFonts w:eastAsia="Times New Roman"/>
          <w:spacing w:val="73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про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pacing w:val="-2"/>
          <w:sz w:val="24"/>
          <w:szCs w:val="24"/>
        </w:rPr>
        <w:t>е</w:t>
      </w:r>
      <w:r w:rsidRPr="00B14490">
        <w:rPr>
          <w:rFonts w:eastAsia="Times New Roman"/>
          <w:spacing w:val="1"/>
          <w:sz w:val="24"/>
          <w:szCs w:val="24"/>
        </w:rPr>
        <w:t>де</w:t>
      </w:r>
      <w:r w:rsidRPr="00B14490">
        <w:rPr>
          <w:rFonts w:eastAsia="Times New Roman"/>
          <w:sz w:val="24"/>
          <w:szCs w:val="24"/>
        </w:rPr>
        <w:t>ния</w:t>
      </w:r>
      <w:r w:rsidRPr="00B14490">
        <w:rPr>
          <w:rFonts w:eastAsia="Times New Roman"/>
          <w:spacing w:val="72"/>
          <w:sz w:val="24"/>
          <w:szCs w:val="24"/>
        </w:rPr>
        <w:t xml:space="preserve"> </w:t>
      </w:r>
      <w:r w:rsidRPr="00B14490">
        <w:rPr>
          <w:rFonts w:eastAsia="Times New Roman"/>
          <w:spacing w:val="7"/>
          <w:sz w:val="24"/>
          <w:szCs w:val="24"/>
        </w:rPr>
        <w:t>и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д</w:t>
      </w:r>
      <w:r w:rsidRPr="00B14490">
        <w:rPr>
          <w:rFonts w:eastAsia="Times New Roman"/>
          <w:spacing w:val="-3"/>
          <w:sz w:val="24"/>
          <w:szCs w:val="24"/>
        </w:rPr>
        <w:t>и</w:t>
      </w:r>
      <w:r w:rsidRPr="00B14490">
        <w:rPr>
          <w:rFonts w:eastAsia="Times New Roman"/>
          <w:spacing w:val="-1"/>
          <w:sz w:val="24"/>
          <w:szCs w:val="24"/>
        </w:rPr>
        <w:t>в</w:t>
      </w:r>
      <w:r w:rsidRPr="00B14490">
        <w:rPr>
          <w:rFonts w:eastAsia="Times New Roman"/>
          <w:sz w:val="24"/>
          <w:szCs w:val="24"/>
        </w:rPr>
        <w:t>и</w:t>
      </w:r>
      <w:r w:rsidRPr="00B14490">
        <w:rPr>
          <w:rFonts w:eastAsia="Times New Roman"/>
          <w:spacing w:val="4"/>
          <w:sz w:val="24"/>
          <w:szCs w:val="24"/>
        </w:rPr>
        <w:t>д</w:t>
      </w:r>
      <w:r w:rsidRPr="00B14490">
        <w:rPr>
          <w:rFonts w:eastAsia="Times New Roman"/>
          <w:spacing w:val="-7"/>
          <w:sz w:val="24"/>
          <w:szCs w:val="24"/>
        </w:rPr>
        <w:t>у</w:t>
      </w:r>
      <w:r w:rsidRPr="00B14490">
        <w:rPr>
          <w:rFonts w:eastAsia="Times New Roman"/>
          <w:sz w:val="24"/>
          <w:szCs w:val="24"/>
        </w:rPr>
        <w:t>альн</w:t>
      </w:r>
      <w:r w:rsidRPr="00B14490">
        <w:rPr>
          <w:rFonts w:eastAsia="Times New Roman"/>
          <w:spacing w:val="-1"/>
          <w:sz w:val="24"/>
          <w:szCs w:val="24"/>
        </w:rPr>
        <w:t>ы</w:t>
      </w:r>
      <w:r w:rsidRPr="00B14490">
        <w:rPr>
          <w:rFonts w:eastAsia="Times New Roman"/>
          <w:sz w:val="24"/>
          <w:szCs w:val="24"/>
        </w:rPr>
        <w:t>х з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</w:t>
      </w:r>
      <w:r w:rsidRPr="00B14490">
        <w:rPr>
          <w:rFonts w:eastAsia="Times New Roman"/>
          <w:spacing w:val="1"/>
          <w:sz w:val="24"/>
          <w:szCs w:val="24"/>
        </w:rPr>
        <w:t>я</w:t>
      </w:r>
      <w:r w:rsidRPr="00B14490">
        <w:rPr>
          <w:rFonts w:eastAsia="Times New Roman"/>
          <w:sz w:val="24"/>
          <w:szCs w:val="24"/>
        </w:rPr>
        <w:t>тий</w:t>
      </w:r>
      <w:r w:rsidRPr="00B14490">
        <w:rPr>
          <w:rFonts w:eastAsia="Times New Roman"/>
          <w:spacing w:val="-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в</w:t>
      </w:r>
      <w:r w:rsidRPr="00B14490">
        <w:rPr>
          <w:rFonts w:eastAsia="Times New Roman"/>
          <w:spacing w:val="-1"/>
          <w:sz w:val="24"/>
          <w:szCs w:val="24"/>
        </w:rPr>
        <w:t xml:space="preserve"> </w:t>
      </w:r>
      <w:r w:rsidRPr="00B14490">
        <w:rPr>
          <w:rFonts w:eastAsia="Times New Roman"/>
          <w:sz w:val="24"/>
          <w:szCs w:val="24"/>
        </w:rPr>
        <w:t>э</w:t>
      </w:r>
      <w:r w:rsidRPr="00B14490">
        <w:rPr>
          <w:rFonts w:eastAsia="Times New Roman"/>
          <w:spacing w:val="-1"/>
          <w:sz w:val="24"/>
          <w:szCs w:val="24"/>
        </w:rPr>
        <w:t>т</w:t>
      </w:r>
      <w:r w:rsidRPr="00B14490">
        <w:rPr>
          <w:rFonts w:eastAsia="Times New Roman"/>
          <w:sz w:val="24"/>
          <w:szCs w:val="24"/>
        </w:rPr>
        <w:t>и орг</w:t>
      </w:r>
      <w:r w:rsidRPr="00B14490">
        <w:rPr>
          <w:rFonts w:eastAsia="Times New Roman"/>
          <w:spacing w:val="2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низ</w:t>
      </w:r>
      <w:r w:rsidRPr="00B14490">
        <w:rPr>
          <w:rFonts w:eastAsia="Times New Roman"/>
          <w:spacing w:val="1"/>
          <w:sz w:val="24"/>
          <w:szCs w:val="24"/>
        </w:rPr>
        <w:t>а</w:t>
      </w:r>
      <w:r w:rsidRPr="00B14490">
        <w:rPr>
          <w:rFonts w:eastAsia="Times New Roman"/>
          <w:sz w:val="24"/>
          <w:szCs w:val="24"/>
        </w:rPr>
        <w:t>ции</w:t>
      </w:r>
      <w:r w:rsidRPr="00B14490">
        <w:rPr>
          <w:rFonts w:eastAsia="Times New Roman"/>
          <w:color w:val="FF0000"/>
          <w:sz w:val="24"/>
          <w:szCs w:val="24"/>
        </w:rPr>
        <w:t xml:space="preserve">. </w:t>
      </w: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Особенностью данной программы является активное привлечение в работу родителей, что способствует повышению их психолого-педагогической компетентности. Обучение родителей (или матери) и взаимодействие с педагогами дает максимальный эффект при проведении коррекционных мероприятий. Содержание программы предполагает активное использование следующих форм работы с родителями: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pStyle w:val="a5"/>
        <w:numPr>
          <w:ilvl w:val="0"/>
          <w:numId w:val="20"/>
        </w:numPr>
        <w:tabs>
          <w:tab w:val="left" w:pos="1400"/>
        </w:tabs>
        <w:ind w:left="0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Консультативно-рекомендательная.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pStyle w:val="a5"/>
        <w:numPr>
          <w:ilvl w:val="0"/>
          <w:numId w:val="20"/>
        </w:numPr>
        <w:tabs>
          <w:tab w:val="left" w:pos="1400"/>
        </w:tabs>
        <w:ind w:left="0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Информационно-просветительская.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20"/>
        </w:numPr>
        <w:tabs>
          <w:tab w:val="left" w:pos="140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Организация детских утренников, праздников.</w:t>
      </w:r>
    </w:p>
    <w:p w:rsidR="00136D4C" w:rsidRPr="00B14490" w:rsidRDefault="00136D4C" w:rsidP="00486655">
      <w:pPr>
        <w:spacing w:after="0" w:line="240" w:lineRule="auto"/>
        <w:rPr>
          <w:rFonts w:eastAsia="Times New Roman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20"/>
        </w:numPr>
        <w:tabs>
          <w:tab w:val="left" w:pos="1400"/>
        </w:tabs>
        <w:spacing w:after="0" w:line="240" w:lineRule="auto"/>
        <w:ind w:left="0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Индивидуальные занятия с родителями и их ребенком.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B14490">
        <w:rPr>
          <w:rFonts w:eastAsia="Times New Roman"/>
          <w:sz w:val="24"/>
          <w:szCs w:val="24"/>
        </w:rPr>
        <w:t>дезадаптацию</w:t>
      </w:r>
      <w:proofErr w:type="spellEnd"/>
      <w:r w:rsidRPr="00B14490">
        <w:rPr>
          <w:rFonts w:eastAsia="Times New Roman"/>
          <w:sz w:val="24"/>
          <w:szCs w:val="24"/>
        </w:rPr>
        <w:t xml:space="preserve"> ребенка.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  <w:r w:rsidRPr="00B14490">
        <w:rPr>
          <w:rFonts w:eastAsia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ind w:firstLine="540"/>
        <w:jc w:val="both"/>
        <w:rPr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Планируемые результаты освоения ребенком содержания программы учитывают индивидуальные особенности его развития, определены в соответствии с поставленными целями и задачами программы в виде целевых ориентиров.</w:t>
      </w:r>
    </w:p>
    <w:p w:rsidR="00136D4C" w:rsidRPr="00B14490" w:rsidRDefault="00136D4C" w:rsidP="00486655">
      <w:pPr>
        <w:tabs>
          <w:tab w:val="left" w:pos="819"/>
        </w:tabs>
        <w:spacing w:after="0" w:line="240" w:lineRule="auto"/>
        <w:rPr>
          <w:rFonts w:eastAsia="Times New Roman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В соответствии с индивидуальными особенностями развития ребенка с тяжелой умственной отсталостью данная программа предполагает ориентацию на следующие целевые ориентиры:</w:t>
      </w: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расчёски, карандаша и пр.) и пытается пользоваться ими;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овладевает простейшими навыками самообслуживания; стремится проявлять самостоятельность в бытовом и игровом поведении;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jc w:val="both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владеет первоначальными навыками активной речи, формируется пассивный словарь; может выразить, просьбу, с помощью односложных слов, использования жестов, понимает речь взрослых; знает названия окружающих предметов и игрушек;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136D4C" w:rsidRPr="00B14490" w:rsidRDefault="00136D4C" w:rsidP="00486655">
      <w:pPr>
        <w:numPr>
          <w:ilvl w:val="0"/>
          <w:numId w:val="7"/>
        </w:numPr>
        <w:tabs>
          <w:tab w:val="left" w:pos="287"/>
        </w:tabs>
        <w:spacing w:after="0" w:line="240" w:lineRule="auto"/>
        <w:ind w:hanging="28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проявляет интерес к сверстникам; наблюдает за их действиями и подражает им;</w:t>
      </w:r>
    </w:p>
    <w:p w:rsidR="00136D4C" w:rsidRPr="00B14490" w:rsidRDefault="00136D4C" w:rsidP="00486655">
      <w:pPr>
        <w:spacing w:after="0" w:line="240" w:lineRule="auto"/>
        <w:rPr>
          <w:rFonts w:eastAsia="Symbol"/>
          <w:sz w:val="24"/>
          <w:szCs w:val="24"/>
        </w:rPr>
      </w:pPr>
    </w:p>
    <w:p w:rsidR="00136D4C" w:rsidRPr="00B14490" w:rsidRDefault="00136D4C" w:rsidP="00486655">
      <w:pPr>
        <w:numPr>
          <w:ilvl w:val="0"/>
          <w:numId w:val="7"/>
        </w:numPr>
        <w:tabs>
          <w:tab w:val="left" w:pos="290"/>
        </w:tabs>
        <w:spacing w:after="0" w:line="240" w:lineRule="auto"/>
        <w:ind w:hanging="7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t>ребенок обладает интересом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искусств;</w:t>
      </w:r>
    </w:p>
    <w:p w:rsidR="00136D4C" w:rsidRPr="00B14490" w:rsidRDefault="00136D4C" w:rsidP="00486655">
      <w:pPr>
        <w:numPr>
          <w:ilvl w:val="0"/>
          <w:numId w:val="8"/>
        </w:numPr>
        <w:tabs>
          <w:tab w:val="left" w:pos="290"/>
        </w:tabs>
        <w:spacing w:after="0" w:line="240" w:lineRule="auto"/>
        <w:ind w:hanging="851"/>
        <w:rPr>
          <w:rFonts w:eastAsia="Symbol"/>
          <w:sz w:val="24"/>
          <w:szCs w:val="24"/>
        </w:rPr>
      </w:pPr>
      <w:r w:rsidRPr="00B14490">
        <w:rPr>
          <w:rFonts w:eastAsia="Times New Roman"/>
          <w:sz w:val="24"/>
          <w:szCs w:val="24"/>
        </w:rPr>
        <w:lastRenderedPageBreak/>
        <w:t>у ребёнка наблюдается положительная динамика в развитии крупной моторики; он стремится осваивать различные виды движения (бег, лазанье, перешагивание и пр.).</w:t>
      </w: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Pr="00B14490" w:rsidRDefault="00136D4C" w:rsidP="00486655">
      <w:pPr>
        <w:spacing w:after="0" w:line="240" w:lineRule="auto"/>
        <w:rPr>
          <w:sz w:val="24"/>
          <w:szCs w:val="24"/>
        </w:rPr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p w:rsidR="00136D4C" w:rsidRDefault="00136D4C" w:rsidP="00486655">
      <w:pPr>
        <w:spacing w:after="0" w:line="240" w:lineRule="auto"/>
      </w:pPr>
    </w:p>
    <w:bookmarkEnd w:id="0"/>
    <w:p w:rsidR="00136D4C" w:rsidRDefault="00136D4C" w:rsidP="00486655">
      <w:pPr>
        <w:spacing w:after="0" w:line="240" w:lineRule="auto"/>
      </w:pPr>
    </w:p>
    <w:sectPr w:rsidR="00136D4C" w:rsidSect="00136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09" w:rsidRDefault="00E35809" w:rsidP="00BC13FA">
      <w:pPr>
        <w:spacing w:after="0" w:line="240" w:lineRule="auto"/>
      </w:pPr>
      <w:r>
        <w:separator/>
      </w:r>
    </w:p>
  </w:endnote>
  <w:endnote w:type="continuationSeparator" w:id="0">
    <w:p w:rsidR="00E35809" w:rsidRDefault="00E35809" w:rsidP="00BC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063"/>
      <w:docPartObj>
        <w:docPartGallery w:val="Page Numbers (Bottom of Page)"/>
        <w:docPartUnique/>
      </w:docPartObj>
    </w:sdtPr>
    <w:sdtContent>
      <w:p w:rsidR="00201614" w:rsidRDefault="00BC13FA">
        <w:pPr>
          <w:pStyle w:val="aa"/>
          <w:jc w:val="center"/>
        </w:pPr>
        <w:r>
          <w:rPr>
            <w:noProof/>
          </w:rPr>
          <w:fldChar w:fldCharType="begin"/>
        </w:r>
        <w:r w:rsidR="004866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A99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201614" w:rsidRDefault="00E358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09" w:rsidRDefault="00E35809" w:rsidP="00BC13FA">
      <w:pPr>
        <w:spacing w:after="0" w:line="240" w:lineRule="auto"/>
      </w:pPr>
      <w:r>
        <w:separator/>
      </w:r>
    </w:p>
  </w:footnote>
  <w:footnote w:type="continuationSeparator" w:id="0">
    <w:p w:rsidR="00E35809" w:rsidRDefault="00E35809" w:rsidP="00BC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multilevel"/>
    <w:tmpl w:val="23E0B192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FFFFFF83"/>
    <w:multiLevelType w:val="singleLevel"/>
    <w:tmpl w:val="9522B3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11C96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03F4138C"/>
    <w:lvl w:ilvl="0">
      <w:numFmt w:val="bullet"/>
      <w:lvlText w:val="*"/>
      <w:lvlJc w:val="left"/>
    </w:lvl>
  </w:abstractNum>
  <w:abstractNum w:abstractNumId="4">
    <w:nsid w:val="00000633"/>
    <w:multiLevelType w:val="hybridMultilevel"/>
    <w:tmpl w:val="B1047D3C"/>
    <w:lvl w:ilvl="0" w:tplc="C4547FDE">
      <w:start w:val="1"/>
      <w:numFmt w:val="bullet"/>
      <w:lvlText w:val="С"/>
      <w:lvlJc w:val="left"/>
    </w:lvl>
    <w:lvl w:ilvl="1" w:tplc="E2F08DD8">
      <w:numFmt w:val="decimal"/>
      <w:lvlText w:val=""/>
      <w:lvlJc w:val="left"/>
    </w:lvl>
    <w:lvl w:ilvl="2" w:tplc="FC725B7A">
      <w:numFmt w:val="decimal"/>
      <w:lvlText w:val=""/>
      <w:lvlJc w:val="left"/>
    </w:lvl>
    <w:lvl w:ilvl="3" w:tplc="E75C31BE">
      <w:numFmt w:val="decimal"/>
      <w:lvlText w:val=""/>
      <w:lvlJc w:val="left"/>
    </w:lvl>
    <w:lvl w:ilvl="4" w:tplc="972C18D6">
      <w:numFmt w:val="decimal"/>
      <w:lvlText w:val=""/>
      <w:lvlJc w:val="left"/>
    </w:lvl>
    <w:lvl w:ilvl="5" w:tplc="0F6E5E9C">
      <w:numFmt w:val="decimal"/>
      <w:lvlText w:val=""/>
      <w:lvlJc w:val="left"/>
    </w:lvl>
    <w:lvl w:ilvl="6" w:tplc="196A6506">
      <w:numFmt w:val="decimal"/>
      <w:lvlText w:val=""/>
      <w:lvlJc w:val="left"/>
    </w:lvl>
    <w:lvl w:ilvl="7" w:tplc="F4B0C93A">
      <w:numFmt w:val="decimal"/>
      <w:lvlText w:val=""/>
      <w:lvlJc w:val="left"/>
    </w:lvl>
    <w:lvl w:ilvl="8" w:tplc="49DE4008">
      <w:numFmt w:val="decimal"/>
      <w:lvlText w:val=""/>
      <w:lvlJc w:val="left"/>
    </w:lvl>
  </w:abstractNum>
  <w:abstractNum w:abstractNumId="5">
    <w:nsid w:val="00000C7B"/>
    <w:multiLevelType w:val="hybridMultilevel"/>
    <w:tmpl w:val="0406A322"/>
    <w:lvl w:ilvl="0" w:tplc="C722E112">
      <w:start w:val="1"/>
      <w:numFmt w:val="decimal"/>
      <w:lvlText w:val="%1."/>
      <w:lvlJc w:val="left"/>
    </w:lvl>
    <w:lvl w:ilvl="1" w:tplc="10F63026">
      <w:numFmt w:val="decimal"/>
      <w:lvlText w:val=""/>
      <w:lvlJc w:val="left"/>
    </w:lvl>
    <w:lvl w:ilvl="2" w:tplc="7F7ACDCE">
      <w:numFmt w:val="decimal"/>
      <w:lvlText w:val=""/>
      <w:lvlJc w:val="left"/>
    </w:lvl>
    <w:lvl w:ilvl="3" w:tplc="069E4C78">
      <w:numFmt w:val="decimal"/>
      <w:lvlText w:val=""/>
      <w:lvlJc w:val="left"/>
    </w:lvl>
    <w:lvl w:ilvl="4" w:tplc="044AECDE">
      <w:numFmt w:val="decimal"/>
      <w:lvlText w:val=""/>
      <w:lvlJc w:val="left"/>
    </w:lvl>
    <w:lvl w:ilvl="5" w:tplc="8A00B41C">
      <w:numFmt w:val="decimal"/>
      <w:lvlText w:val=""/>
      <w:lvlJc w:val="left"/>
    </w:lvl>
    <w:lvl w:ilvl="6" w:tplc="1360B6F0">
      <w:numFmt w:val="decimal"/>
      <w:lvlText w:val=""/>
      <w:lvlJc w:val="left"/>
    </w:lvl>
    <w:lvl w:ilvl="7" w:tplc="BBE845A0">
      <w:numFmt w:val="decimal"/>
      <w:lvlText w:val=""/>
      <w:lvlJc w:val="left"/>
    </w:lvl>
    <w:lvl w:ilvl="8" w:tplc="63008F04">
      <w:numFmt w:val="decimal"/>
      <w:lvlText w:val=""/>
      <w:lvlJc w:val="left"/>
    </w:lvl>
  </w:abstractNum>
  <w:abstractNum w:abstractNumId="6">
    <w:nsid w:val="00001916"/>
    <w:multiLevelType w:val="hybridMultilevel"/>
    <w:tmpl w:val="19EE0E18"/>
    <w:lvl w:ilvl="0" w:tplc="0A720B86">
      <w:start w:val="1"/>
      <w:numFmt w:val="bullet"/>
      <w:lvlText w:val="•"/>
      <w:lvlJc w:val="left"/>
    </w:lvl>
    <w:lvl w:ilvl="1" w:tplc="69F205E8">
      <w:numFmt w:val="decimal"/>
      <w:lvlText w:val=""/>
      <w:lvlJc w:val="left"/>
    </w:lvl>
    <w:lvl w:ilvl="2" w:tplc="1824687E">
      <w:numFmt w:val="decimal"/>
      <w:lvlText w:val=""/>
      <w:lvlJc w:val="left"/>
    </w:lvl>
    <w:lvl w:ilvl="3" w:tplc="0E3EC80E">
      <w:numFmt w:val="decimal"/>
      <w:lvlText w:val=""/>
      <w:lvlJc w:val="left"/>
    </w:lvl>
    <w:lvl w:ilvl="4" w:tplc="4C4A19F8">
      <w:numFmt w:val="decimal"/>
      <w:lvlText w:val=""/>
      <w:lvlJc w:val="left"/>
    </w:lvl>
    <w:lvl w:ilvl="5" w:tplc="BCA2206C">
      <w:numFmt w:val="decimal"/>
      <w:lvlText w:val=""/>
      <w:lvlJc w:val="left"/>
    </w:lvl>
    <w:lvl w:ilvl="6" w:tplc="2390ACB4">
      <w:numFmt w:val="decimal"/>
      <w:lvlText w:val=""/>
      <w:lvlJc w:val="left"/>
    </w:lvl>
    <w:lvl w:ilvl="7" w:tplc="E608519A">
      <w:numFmt w:val="decimal"/>
      <w:lvlText w:val=""/>
      <w:lvlJc w:val="left"/>
    </w:lvl>
    <w:lvl w:ilvl="8" w:tplc="D8F26B7E">
      <w:numFmt w:val="decimal"/>
      <w:lvlText w:val=""/>
      <w:lvlJc w:val="left"/>
    </w:lvl>
  </w:abstractNum>
  <w:abstractNum w:abstractNumId="7">
    <w:nsid w:val="0000251F"/>
    <w:multiLevelType w:val="hybridMultilevel"/>
    <w:tmpl w:val="79065036"/>
    <w:lvl w:ilvl="0" w:tplc="A1026F96">
      <w:start w:val="1"/>
      <w:numFmt w:val="bullet"/>
      <w:lvlText w:val="С"/>
      <w:lvlJc w:val="left"/>
    </w:lvl>
    <w:lvl w:ilvl="1" w:tplc="4E7AFFC8">
      <w:numFmt w:val="decimal"/>
      <w:lvlText w:val=""/>
      <w:lvlJc w:val="left"/>
    </w:lvl>
    <w:lvl w:ilvl="2" w:tplc="4C4C4F32">
      <w:numFmt w:val="decimal"/>
      <w:lvlText w:val=""/>
      <w:lvlJc w:val="left"/>
    </w:lvl>
    <w:lvl w:ilvl="3" w:tplc="C1A2DDB4">
      <w:numFmt w:val="decimal"/>
      <w:lvlText w:val=""/>
      <w:lvlJc w:val="left"/>
    </w:lvl>
    <w:lvl w:ilvl="4" w:tplc="F538F976">
      <w:numFmt w:val="decimal"/>
      <w:lvlText w:val=""/>
      <w:lvlJc w:val="left"/>
    </w:lvl>
    <w:lvl w:ilvl="5" w:tplc="E878023C">
      <w:numFmt w:val="decimal"/>
      <w:lvlText w:val=""/>
      <w:lvlJc w:val="left"/>
    </w:lvl>
    <w:lvl w:ilvl="6" w:tplc="31F28928">
      <w:numFmt w:val="decimal"/>
      <w:lvlText w:val=""/>
      <w:lvlJc w:val="left"/>
    </w:lvl>
    <w:lvl w:ilvl="7" w:tplc="5622AD18">
      <w:numFmt w:val="decimal"/>
      <w:lvlText w:val=""/>
      <w:lvlJc w:val="left"/>
    </w:lvl>
    <w:lvl w:ilvl="8" w:tplc="26E80F00">
      <w:numFmt w:val="decimal"/>
      <w:lvlText w:val=""/>
      <w:lvlJc w:val="left"/>
    </w:lvl>
  </w:abstractNum>
  <w:abstractNum w:abstractNumId="8">
    <w:nsid w:val="0000261E"/>
    <w:multiLevelType w:val="hybridMultilevel"/>
    <w:tmpl w:val="CFFA5858"/>
    <w:lvl w:ilvl="0" w:tplc="C48EF9D6">
      <w:start w:val="1"/>
      <w:numFmt w:val="bullet"/>
      <w:lvlText w:val=""/>
      <w:lvlJc w:val="left"/>
    </w:lvl>
    <w:lvl w:ilvl="1" w:tplc="3A22B50A">
      <w:start w:val="1"/>
      <w:numFmt w:val="bullet"/>
      <w:lvlText w:val="В"/>
      <w:lvlJc w:val="left"/>
    </w:lvl>
    <w:lvl w:ilvl="2" w:tplc="BD9219C0">
      <w:numFmt w:val="decimal"/>
      <w:lvlText w:val=""/>
      <w:lvlJc w:val="left"/>
    </w:lvl>
    <w:lvl w:ilvl="3" w:tplc="1A406490">
      <w:numFmt w:val="decimal"/>
      <w:lvlText w:val=""/>
      <w:lvlJc w:val="left"/>
    </w:lvl>
    <w:lvl w:ilvl="4" w:tplc="807A70D0">
      <w:numFmt w:val="decimal"/>
      <w:lvlText w:val=""/>
      <w:lvlJc w:val="left"/>
    </w:lvl>
    <w:lvl w:ilvl="5" w:tplc="5C2EB9AE">
      <w:numFmt w:val="decimal"/>
      <w:lvlText w:val=""/>
      <w:lvlJc w:val="left"/>
    </w:lvl>
    <w:lvl w:ilvl="6" w:tplc="E20EAF44">
      <w:numFmt w:val="decimal"/>
      <w:lvlText w:val=""/>
      <w:lvlJc w:val="left"/>
    </w:lvl>
    <w:lvl w:ilvl="7" w:tplc="639AA52C">
      <w:numFmt w:val="decimal"/>
      <w:lvlText w:val=""/>
      <w:lvlJc w:val="left"/>
    </w:lvl>
    <w:lvl w:ilvl="8" w:tplc="F364E910">
      <w:numFmt w:val="decimal"/>
      <w:lvlText w:val=""/>
      <w:lvlJc w:val="left"/>
    </w:lvl>
  </w:abstractNum>
  <w:abstractNum w:abstractNumId="9">
    <w:nsid w:val="000032E6"/>
    <w:multiLevelType w:val="hybridMultilevel"/>
    <w:tmpl w:val="138C60D0"/>
    <w:lvl w:ilvl="0" w:tplc="62246CDE">
      <w:start w:val="1"/>
      <w:numFmt w:val="bullet"/>
      <w:lvlText w:val=""/>
      <w:lvlJc w:val="left"/>
    </w:lvl>
    <w:lvl w:ilvl="1" w:tplc="F202FD70">
      <w:numFmt w:val="decimal"/>
      <w:lvlText w:val=""/>
      <w:lvlJc w:val="left"/>
    </w:lvl>
    <w:lvl w:ilvl="2" w:tplc="72AA4542">
      <w:numFmt w:val="decimal"/>
      <w:lvlText w:val=""/>
      <w:lvlJc w:val="left"/>
    </w:lvl>
    <w:lvl w:ilvl="3" w:tplc="7F02F7F8">
      <w:numFmt w:val="decimal"/>
      <w:lvlText w:val=""/>
      <w:lvlJc w:val="left"/>
    </w:lvl>
    <w:lvl w:ilvl="4" w:tplc="7CCC3820">
      <w:numFmt w:val="decimal"/>
      <w:lvlText w:val=""/>
      <w:lvlJc w:val="left"/>
    </w:lvl>
    <w:lvl w:ilvl="5" w:tplc="B0820D3A">
      <w:numFmt w:val="decimal"/>
      <w:lvlText w:val=""/>
      <w:lvlJc w:val="left"/>
    </w:lvl>
    <w:lvl w:ilvl="6" w:tplc="E96696C8">
      <w:numFmt w:val="decimal"/>
      <w:lvlText w:val=""/>
      <w:lvlJc w:val="left"/>
    </w:lvl>
    <w:lvl w:ilvl="7" w:tplc="0560A89A">
      <w:numFmt w:val="decimal"/>
      <w:lvlText w:val=""/>
      <w:lvlJc w:val="left"/>
    </w:lvl>
    <w:lvl w:ilvl="8" w:tplc="8AC061A6">
      <w:numFmt w:val="decimal"/>
      <w:lvlText w:val=""/>
      <w:lvlJc w:val="left"/>
    </w:lvl>
  </w:abstractNum>
  <w:abstractNum w:abstractNumId="10">
    <w:nsid w:val="00003A8D"/>
    <w:multiLevelType w:val="hybridMultilevel"/>
    <w:tmpl w:val="E59874BE"/>
    <w:lvl w:ilvl="0" w:tplc="FE1AB9C0">
      <w:start w:val="1"/>
      <w:numFmt w:val="bullet"/>
      <w:lvlText w:val="-"/>
      <w:lvlJc w:val="left"/>
    </w:lvl>
    <w:lvl w:ilvl="1" w:tplc="9E6E5462">
      <w:numFmt w:val="decimal"/>
      <w:lvlText w:val=""/>
      <w:lvlJc w:val="left"/>
    </w:lvl>
    <w:lvl w:ilvl="2" w:tplc="8BE2E472">
      <w:numFmt w:val="decimal"/>
      <w:lvlText w:val=""/>
      <w:lvlJc w:val="left"/>
    </w:lvl>
    <w:lvl w:ilvl="3" w:tplc="83AE356A">
      <w:numFmt w:val="decimal"/>
      <w:lvlText w:val=""/>
      <w:lvlJc w:val="left"/>
    </w:lvl>
    <w:lvl w:ilvl="4" w:tplc="69EE50A4">
      <w:numFmt w:val="decimal"/>
      <w:lvlText w:val=""/>
      <w:lvlJc w:val="left"/>
    </w:lvl>
    <w:lvl w:ilvl="5" w:tplc="2226884C">
      <w:numFmt w:val="decimal"/>
      <w:lvlText w:val=""/>
      <w:lvlJc w:val="left"/>
    </w:lvl>
    <w:lvl w:ilvl="6" w:tplc="53EE57C4">
      <w:numFmt w:val="decimal"/>
      <w:lvlText w:val=""/>
      <w:lvlJc w:val="left"/>
    </w:lvl>
    <w:lvl w:ilvl="7" w:tplc="5B2E6984">
      <w:numFmt w:val="decimal"/>
      <w:lvlText w:val=""/>
      <w:lvlJc w:val="left"/>
    </w:lvl>
    <w:lvl w:ilvl="8" w:tplc="5FDA8912">
      <w:numFmt w:val="decimal"/>
      <w:lvlText w:val=""/>
      <w:lvlJc w:val="left"/>
    </w:lvl>
  </w:abstractNum>
  <w:abstractNum w:abstractNumId="11">
    <w:nsid w:val="0000401D"/>
    <w:multiLevelType w:val="hybridMultilevel"/>
    <w:tmpl w:val="75BC4C72"/>
    <w:lvl w:ilvl="0" w:tplc="25CA412C">
      <w:start w:val="1"/>
      <w:numFmt w:val="bullet"/>
      <w:lvlText w:val="В"/>
      <w:lvlJc w:val="left"/>
      <w:rPr>
        <w:color w:val="auto"/>
      </w:rPr>
    </w:lvl>
    <w:lvl w:ilvl="1" w:tplc="A9A4A122">
      <w:numFmt w:val="decimal"/>
      <w:lvlText w:val=""/>
      <w:lvlJc w:val="left"/>
    </w:lvl>
    <w:lvl w:ilvl="2" w:tplc="3E76B368">
      <w:numFmt w:val="decimal"/>
      <w:lvlText w:val=""/>
      <w:lvlJc w:val="left"/>
    </w:lvl>
    <w:lvl w:ilvl="3" w:tplc="1E2866A6">
      <w:numFmt w:val="decimal"/>
      <w:lvlText w:val=""/>
      <w:lvlJc w:val="left"/>
    </w:lvl>
    <w:lvl w:ilvl="4" w:tplc="75F24EF4">
      <w:numFmt w:val="decimal"/>
      <w:lvlText w:val=""/>
      <w:lvlJc w:val="left"/>
    </w:lvl>
    <w:lvl w:ilvl="5" w:tplc="3A6485CE">
      <w:numFmt w:val="decimal"/>
      <w:lvlText w:val=""/>
      <w:lvlJc w:val="left"/>
    </w:lvl>
    <w:lvl w:ilvl="6" w:tplc="951CE33E">
      <w:numFmt w:val="decimal"/>
      <w:lvlText w:val=""/>
      <w:lvlJc w:val="left"/>
    </w:lvl>
    <w:lvl w:ilvl="7" w:tplc="6358B392">
      <w:numFmt w:val="decimal"/>
      <w:lvlText w:val=""/>
      <w:lvlJc w:val="left"/>
    </w:lvl>
    <w:lvl w:ilvl="8" w:tplc="592441EA">
      <w:numFmt w:val="decimal"/>
      <w:lvlText w:val=""/>
      <w:lvlJc w:val="left"/>
    </w:lvl>
  </w:abstractNum>
  <w:abstractNum w:abstractNumId="12">
    <w:nsid w:val="00004402"/>
    <w:multiLevelType w:val="hybridMultilevel"/>
    <w:tmpl w:val="FCFAC09C"/>
    <w:lvl w:ilvl="0" w:tplc="9E663E8C">
      <w:start w:val="1"/>
      <w:numFmt w:val="bullet"/>
      <w:lvlText w:val=""/>
      <w:lvlJc w:val="left"/>
    </w:lvl>
    <w:lvl w:ilvl="1" w:tplc="D7B4B6E0">
      <w:numFmt w:val="decimal"/>
      <w:lvlText w:val=""/>
      <w:lvlJc w:val="left"/>
    </w:lvl>
    <w:lvl w:ilvl="2" w:tplc="345E41F2">
      <w:numFmt w:val="decimal"/>
      <w:lvlText w:val=""/>
      <w:lvlJc w:val="left"/>
    </w:lvl>
    <w:lvl w:ilvl="3" w:tplc="6C7A023A">
      <w:numFmt w:val="decimal"/>
      <w:lvlText w:val=""/>
      <w:lvlJc w:val="left"/>
    </w:lvl>
    <w:lvl w:ilvl="4" w:tplc="A7AC0512">
      <w:numFmt w:val="decimal"/>
      <w:lvlText w:val=""/>
      <w:lvlJc w:val="left"/>
    </w:lvl>
    <w:lvl w:ilvl="5" w:tplc="04F47A4C">
      <w:numFmt w:val="decimal"/>
      <w:lvlText w:val=""/>
      <w:lvlJc w:val="left"/>
    </w:lvl>
    <w:lvl w:ilvl="6" w:tplc="226E4596">
      <w:numFmt w:val="decimal"/>
      <w:lvlText w:val=""/>
      <w:lvlJc w:val="left"/>
    </w:lvl>
    <w:lvl w:ilvl="7" w:tplc="FC7E232C">
      <w:numFmt w:val="decimal"/>
      <w:lvlText w:val=""/>
      <w:lvlJc w:val="left"/>
    </w:lvl>
    <w:lvl w:ilvl="8" w:tplc="A92ED108">
      <w:numFmt w:val="decimal"/>
      <w:lvlText w:val=""/>
      <w:lvlJc w:val="left"/>
    </w:lvl>
  </w:abstractNum>
  <w:abstractNum w:abstractNumId="13">
    <w:nsid w:val="0000489C"/>
    <w:multiLevelType w:val="hybridMultilevel"/>
    <w:tmpl w:val="BAD05BE0"/>
    <w:lvl w:ilvl="0" w:tplc="0A745852">
      <w:start w:val="1"/>
      <w:numFmt w:val="bullet"/>
      <w:lvlText w:val="•"/>
      <w:lvlJc w:val="left"/>
    </w:lvl>
    <w:lvl w:ilvl="1" w:tplc="9F5893F4">
      <w:numFmt w:val="decimal"/>
      <w:lvlText w:val=""/>
      <w:lvlJc w:val="left"/>
    </w:lvl>
    <w:lvl w:ilvl="2" w:tplc="92020114">
      <w:numFmt w:val="decimal"/>
      <w:lvlText w:val=""/>
      <w:lvlJc w:val="left"/>
    </w:lvl>
    <w:lvl w:ilvl="3" w:tplc="C7FA38DE">
      <w:numFmt w:val="decimal"/>
      <w:lvlText w:val=""/>
      <w:lvlJc w:val="left"/>
    </w:lvl>
    <w:lvl w:ilvl="4" w:tplc="E5B262F6">
      <w:numFmt w:val="decimal"/>
      <w:lvlText w:val=""/>
      <w:lvlJc w:val="left"/>
    </w:lvl>
    <w:lvl w:ilvl="5" w:tplc="EA46FEDE">
      <w:numFmt w:val="decimal"/>
      <w:lvlText w:val=""/>
      <w:lvlJc w:val="left"/>
    </w:lvl>
    <w:lvl w:ilvl="6" w:tplc="3702B076">
      <w:numFmt w:val="decimal"/>
      <w:lvlText w:val=""/>
      <w:lvlJc w:val="left"/>
    </w:lvl>
    <w:lvl w:ilvl="7" w:tplc="4E6857FE">
      <w:numFmt w:val="decimal"/>
      <w:lvlText w:val=""/>
      <w:lvlJc w:val="left"/>
    </w:lvl>
    <w:lvl w:ilvl="8" w:tplc="398C3D18">
      <w:numFmt w:val="decimal"/>
      <w:lvlText w:val=""/>
      <w:lvlJc w:val="left"/>
    </w:lvl>
  </w:abstractNum>
  <w:abstractNum w:abstractNumId="14">
    <w:nsid w:val="00005005"/>
    <w:multiLevelType w:val="hybridMultilevel"/>
    <w:tmpl w:val="00807D26"/>
    <w:lvl w:ilvl="0" w:tplc="B23C31FC">
      <w:start w:val="1"/>
      <w:numFmt w:val="decimal"/>
      <w:lvlText w:val="%1."/>
      <w:lvlJc w:val="left"/>
    </w:lvl>
    <w:lvl w:ilvl="1" w:tplc="FC90A414">
      <w:numFmt w:val="decimal"/>
      <w:lvlText w:val=""/>
      <w:lvlJc w:val="left"/>
    </w:lvl>
    <w:lvl w:ilvl="2" w:tplc="0E308C8A">
      <w:numFmt w:val="decimal"/>
      <w:lvlText w:val=""/>
      <w:lvlJc w:val="left"/>
    </w:lvl>
    <w:lvl w:ilvl="3" w:tplc="F86E551E">
      <w:numFmt w:val="decimal"/>
      <w:lvlText w:val=""/>
      <w:lvlJc w:val="left"/>
    </w:lvl>
    <w:lvl w:ilvl="4" w:tplc="DB12D33C">
      <w:numFmt w:val="decimal"/>
      <w:lvlText w:val=""/>
      <w:lvlJc w:val="left"/>
    </w:lvl>
    <w:lvl w:ilvl="5" w:tplc="29BED8D4">
      <w:numFmt w:val="decimal"/>
      <w:lvlText w:val=""/>
      <w:lvlJc w:val="left"/>
    </w:lvl>
    <w:lvl w:ilvl="6" w:tplc="FEEE81D6">
      <w:numFmt w:val="decimal"/>
      <w:lvlText w:val=""/>
      <w:lvlJc w:val="left"/>
    </w:lvl>
    <w:lvl w:ilvl="7" w:tplc="901043FA">
      <w:numFmt w:val="decimal"/>
      <w:lvlText w:val=""/>
      <w:lvlJc w:val="left"/>
    </w:lvl>
    <w:lvl w:ilvl="8" w:tplc="1CA2D048">
      <w:numFmt w:val="decimal"/>
      <w:lvlText w:val=""/>
      <w:lvlJc w:val="left"/>
    </w:lvl>
  </w:abstractNum>
  <w:abstractNum w:abstractNumId="15">
    <w:nsid w:val="00005E9D"/>
    <w:multiLevelType w:val="hybridMultilevel"/>
    <w:tmpl w:val="9274FB00"/>
    <w:lvl w:ilvl="0" w:tplc="D0C00B14">
      <w:start w:val="1"/>
      <w:numFmt w:val="bullet"/>
      <w:lvlText w:val="с"/>
      <w:lvlJc w:val="left"/>
    </w:lvl>
    <w:lvl w:ilvl="1" w:tplc="520C21BA">
      <w:numFmt w:val="decimal"/>
      <w:lvlText w:val=""/>
      <w:lvlJc w:val="left"/>
    </w:lvl>
    <w:lvl w:ilvl="2" w:tplc="26E44D3E">
      <w:numFmt w:val="decimal"/>
      <w:lvlText w:val=""/>
      <w:lvlJc w:val="left"/>
    </w:lvl>
    <w:lvl w:ilvl="3" w:tplc="9A9CFC86">
      <w:numFmt w:val="decimal"/>
      <w:lvlText w:val=""/>
      <w:lvlJc w:val="left"/>
    </w:lvl>
    <w:lvl w:ilvl="4" w:tplc="6ECE5F0C">
      <w:numFmt w:val="decimal"/>
      <w:lvlText w:val=""/>
      <w:lvlJc w:val="left"/>
    </w:lvl>
    <w:lvl w:ilvl="5" w:tplc="A83443BC">
      <w:numFmt w:val="decimal"/>
      <w:lvlText w:val=""/>
      <w:lvlJc w:val="left"/>
    </w:lvl>
    <w:lvl w:ilvl="6" w:tplc="D940E66E">
      <w:numFmt w:val="decimal"/>
      <w:lvlText w:val=""/>
      <w:lvlJc w:val="left"/>
    </w:lvl>
    <w:lvl w:ilvl="7" w:tplc="B8C4BFBE">
      <w:numFmt w:val="decimal"/>
      <w:lvlText w:val=""/>
      <w:lvlJc w:val="left"/>
    </w:lvl>
    <w:lvl w:ilvl="8" w:tplc="68E44C18">
      <w:numFmt w:val="decimal"/>
      <w:lvlText w:val=""/>
      <w:lvlJc w:val="left"/>
    </w:lvl>
  </w:abstractNum>
  <w:abstractNum w:abstractNumId="16">
    <w:nsid w:val="00006172"/>
    <w:multiLevelType w:val="hybridMultilevel"/>
    <w:tmpl w:val="59906D72"/>
    <w:lvl w:ilvl="0" w:tplc="37B81A3E">
      <w:start w:val="1"/>
      <w:numFmt w:val="decimal"/>
      <w:lvlText w:val="%1."/>
      <w:lvlJc w:val="left"/>
    </w:lvl>
    <w:lvl w:ilvl="1" w:tplc="1E76FD66">
      <w:numFmt w:val="decimal"/>
      <w:lvlText w:val=""/>
      <w:lvlJc w:val="left"/>
    </w:lvl>
    <w:lvl w:ilvl="2" w:tplc="D4FC4996">
      <w:numFmt w:val="decimal"/>
      <w:lvlText w:val=""/>
      <w:lvlJc w:val="left"/>
    </w:lvl>
    <w:lvl w:ilvl="3" w:tplc="85627B3E">
      <w:numFmt w:val="decimal"/>
      <w:lvlText w:val=""/>
      <w:lvlJc w:val="left"/>
    </w:lvl>
    <w:lvl w:ilvl="4" w:tplc="71483200">
      <w:numFmt w:val="decimal"/>
      <w:lvlText w:val=""/>
      <w:lvlJc w:val="left"/>
    </w:lvl>
    <w:lvl w:ilvl="5" w:tplc="91B44734">
      <w:numFmt w:val="decimal"/>
      <w:lvlText w:val=""/>
      <w:lvlJc w:val="left"/>
    </w:lvl>
    <w:lvl w:ilvl="6" w:tplc="04FE0410">
      <w:numFmt w:val="decimal"/>
      <w:lvlText w:val=""/>
      <w:lvlJc w:val="left"/>
    </w:lvl>
    <w:lvl w:ilvl="7" w:tplc="47061058">
      <w:numFmt w:val="decimal"/>
      <w:lvlText w:val=""/>
      <w:lvlJc w:val="left"/>
    </w:lvl>
    <w:lvl w:ilvl="8" w:tplc="817AAA76">
      <w:numFmt w:val="decimal"/>
      <w:lvlText w:val=""/>
      <w:lvlJc w:val="left"/>
    </w:lvl>
  </w:abstractNum>
  <w:abstractNum w:abstractNumId="17">
    <w:nsid w:val="00006B72"/>
    <w:multiLevelType w:val="hybridMultilevel"/>
    <w:tmpl w:val="1C30C9B8"/>
    <w:lvl w:ilvl="0" w:tplc="327657C8">
      <w:start w:val="1"/>
      <w:numFmt w:val="bullet"/>
      <w:lvlText w:val=""/>
      <w:lvlJc w:val="left"/>
    </w:lvl>
    <w:lvl w:ilvl="1" w:tplc="089A35B6">
      <w:start w:val="1"/>
      <w:numFmt w:val="bullet"/>
      <w:lvlText w:val="В"/>
      <w:lvlJc w:val="left"/>
    </w:lvl>
    <w:lvl w:ilvl="2" w:tplc="0046D8EE">
      <w:numFmt w:val="decimal"/>
      <w:lvlText w:val=""/>
      <w:lvlJc w:val="left"/>
    </w:lvl>
    <w:lvl w:ilvl="3" w:tplc="CFC08C36">
      <w:numFmt w:val="decimal"/>
      <w:lvlText w:val=""/>
      <w:lvlJc w:val="left"/>
    </w:lvl>
    <w:lvl w:ilvl="4" w:tplc="9F703A48">
      <w:numFmt w:val="decimal"/>
      <w:lvlText w:val=""/>
      <w:lvlJc w:val="left"/>
    </w:lvl>
    <w:lvl w:ilvl="5" w:tplc="37121DDC">
      <w:numFmt w:val="decimal"/>
      <w:lvlText w:val=""/>
      <w:lvlJc w:val="left"/>
    </w:lvl>
    <w:lvl w:ilvl="6" w:tplc="06AC4D6A">
      <w:numFmt w:val="decimal"/>
      <w:lvlText w:val=""/>
      <w:lvlJc w:val="left"/>
    </w:lvl>
    <w:lvl w:ilvl="7" w:tplc="45F060B2">
      <w:numFmt w:val="decimal"/>
      <w:lvlText w:val=""/>
      <w:lvlJc w:val="left"/>
    </w:lvl>
    <w:lvl w:ilvl="8" w:tplc="2272C646">
      <w:numFmt w:val="decimal"/>
      <w:lvlText w:val=""/>
      <w:lvlJc w:val="left"/>
    </w:lvl>
  </w:abstractNum>
  <w:abstractNum w:abstractNumId="18">
    <w:nsid w:val="00007282"/>
    <w:multiLevelType w:val="hybridMultilevel"/>
    <w:tmpl w:val="E6C01880"/>
    <w:lvl w:ilvl="0" w:tplc="2544F238">
      <w:start w:val="1"/>
      <w:numFmt w:val="bullet"/>
      <w:lvlText w:val="-"/>
      <w:lvlJc w:val="left"/>
    </w:lvl>
    <w:lvl w:ilvl="1" w:tplc="156C23FA">
      <w:numFmt w:val="decimal"/>
      <w:lvlText w:val=""/>
      <w:lvlJc w:val="left"/>
    </w:lvl>
    <w:lvl w:ilvl="2" w:tplc="82B4A294">
      <w:numFmt w:val="decimal"/>
      <w:lvlText w:val=""/>
      <w:lvlJc w:val="left"/>
    </w:lvl>
    <w:lvl w:ilvl="3" w:tplc="79DC8F9C">
      <w:numFmt w:val="decimal"/>
      <w:lvlText w:val=""/>
      <w:lvlJc w:val="left"/>
    </w:lvl>
    <w:lvl w:ilvl="4" w:tplc="CD0E2758">
      <w:numFmt w:val="decimal"/>
      <w:lvlText w:val=""/>
      <w:lvlJc w:val="left"/>
    </w:lvl>
    <w:lvl w:ilvl="5" w:tplc="BD38B642">
      <w:numFmt w:val="decimal"/>
      <w:lvlText w:val=""/>
      <w:lvlJc w:val="left"/>
    </w:lvl>
    <w:lvl w:ilvl="6" w:tplc="AF68A7DC">
      <w:numFmt w:val="decimal"/>
      <w:lvlText w:val=""/>
      <w:lvlJc w:val="left"/>
    </w:lvl>
    <w:lvl w:ilvl="7" w:tplc="2542A7E4">
      <w:numFmt w:val="decimal"/>
      <w:lvlText w:val=""/>
      <w:lvlJc w:val="left"/>
    </w:lvl>
    <w:lvl w:ilvl="8" w:tplc="71C283B6">
      <w:numFmt w:val="decimal"/>
      <w:lvlText w:val=""/>
      <w:lvlJc w:val="left"/>
    </w:lvl>
  </w:abstractNum>
  <w:abstractNum w:abstractNumId="19">
    <w:nsid w:val="0000773B"/>
    <w:multiLevelType w:val="hybridMultilevel"/>
    <w:tmpl w:val="F3382BEC"/>
    <w:lvl w:ilvl="0" w:tplc="67709B04">
      <w:start w:val="1"/>
      <w:numFmt w:val="bullet"/>
      <w:lvlText w:val="В"/>
      <w:lvlJc w:val="left"/>
    </w:lvl>
    <w:lvl w:ilvl="1" w:tplc="8856E9CE">
      <w:numFmt w:val="decimal"/>
      <w:lvlText w:val=""/>
      <w:lvlJc w:val="left"/>
    </w:lvl>
    <w:lvl w:ilvl="2" w:tplc="09708A10">
      <w:numFmt w:val="decimal"/>
      <w:lvlText w:val=""/>
      <w:lvlJc w:val="left"/>
    </w:lvl>
    <w:lvl w:ilvl="3" w:tplc="FB942474">
      <w:numFmt w:val="decimal"/>
      <w:lvlText w:val=""/>
      <w:lvlJc w:val="left"/>
    </w:lvl>
    <w:lvl w:ilvl="4" w:tplc="E08AA532">
      <w:numFmt w:val="decimal"/>
      <w:lvlText w:val=""/>
      <w:lvlJc w:val="left"/>
    </w:lvl>
    <w:lvl w:ilvl="5" w:tplc="E7ECFE36">
      <w:numFmt w:val="decimal"/>
      <w:lvlText w:val=""/>
      <w:lvlJc w:val="left"/>
    </w:lvl>
    <w:lvl w:ilvl="6" w:tplc="0B0AFBD0">
      <w:numFmt w:val="decimal"/>
      <w:lvlText w:val=""/>
      <w:lvlJc w:val="left"/>
    </w:lvl>
    <w:lvl w:ilvl="7" w:tplc="FB1E395C">
      <w:numFmt w:val="decimal"/>
      <w:lvlText w:val=""/>
      <w:lvlJc w:val="left"/>
    </w:lvl>
    <w:lvl w:ilvl="8" w:tplc="FA0653EA">
      <w:numFmt w:val="decimal"/>
      <w:lvlText w:val=""/>
      <w:lvlJc w:val="left"/>
    </w:lvl>
  </w:abstractNum>
  <w:abstractNum w:abstractNumId="20">
    <w:nsid w:val="00007DD1"/>
    <w:multiLevelType w:val="hybridMultilevel"/>
    <w:tmpl w:val="6A8028CE"/>
    <w:lvl w:ilvl="0" w:tplc="EA2409DE">
      <w:start w:val="1"/>
      <w:numFmt w:val="bullet"/>
      <w:lvlText w:val="и"/>
      <w:lvlJc w:val="left"/>
    </w:lvl>
    <w:lvl w:ilvl="1" w:tplc="F03CF1D6">
      <w:numFmt w:val="decimal"/>
      <w:lvlText w:val=""/>
      <w:lvlJc w:val="left"/>
    </w:lvl>
    <w:lvl w:ilvl="2" w:tplc="3FB43524">
      <w:numFmt w:val="decimal"/>
      <w:lvlText w:val=""/>
      <w:lvlJc w:val="left"/>
    </w:lvl>
    <w:lvl w:ilvl="3" w:tplc="0F904A48">
      <w:numFmt w:val="decimal"/>
      <w:lvlText w:val=""/>
      <w:lvlJc w:val="left"/>
    </w:lvl>
    <w:lvl w:ilvl="4" w:tplc="0E8A05EE">
      <w:numFmt w:val="decimal"/>
      <w:lvlText w:val=""/>
      <w:lvlJc w:val="left"/>
    </w:lvl>
    <w:lvl w:ilvl="5" w:tplc="C74AFC66">
      <w:numFmt w:val="decimal"/>
      <w:lvlText w:val=""/>
      <w:lvlJc w:val="left"/>
    </w:lvl>
    <w:lvl w:ilvl="6" w:tplc="A382264A">
      <w:numFmt w:val="decimal"/>
      <w:lvlText w:val=""/>
      <w:lvlJc w:val="left"/>
    </w:lvl>
    <w:lvl w:ilvl="7" w:tplc="47D424E0">
      <w:numFmt w:val="decimal"/>
      <w:lvlText w:val=""/>
      <w:lvlJc w:val="left"/>
    </w:lvl>
    <w:lvl w:ilvl="8" w:tplc="F9A01F02">
      <w:numFmt w:val="decimal"/>
      <w:lvlText w:val=""/>
      <w:lvlJc w:val="left"/>
    </w:lvl>
  </w:abstractNum>
  <w:abstractNum w:abstractNumId="21">
    <w:nsid w:val="00007F61"/>
    <w:multiLevelType w:val="hybridMultilevel"/>
    <w:tmpl w:val="7690E980"/>
    <w:lvl w:ilvl="0" w:tplc="53485C10">
      <w:start w:val="1"/>
      <w:numFmt w:val="bullet"/>
      <w:lvlText w:val="В"/>
      <w:lvlJc w:val="left"/>
    </w:lvl>
    <w:lvl w:ilvl="1" w:tplc="631A63CC">
      <w:numFmt w:val="decimal"/>
      <w:lvlText w:val=""/>
      <w:lvlJc w:val="left"/>
    </w:lvl>
    <w:lvl w:ilvl="2" w:tplc="130ACCBC">
      <w:numFmt w:val="decimal"/>
      <w:lvlText w:val=""/>
      <w:lvlJc w:val="left"/>
    </w:lvl>
    <w:lvl w:ilvl="3" w:tplc="EFCC11DC">
      <w:numFmt w:val="decimal"/>
      <w:lvlText w:val=""/>
      <w:lvlJc w:val="left"/>
    </w:lvl>
    <w:lvl w:ilvl="4" w:tplc="944E1496">
      <w:numFmt w:val="decimal"/>
      <w:lvlText w:val=""/>
      <w:lvlJc w:val="left"/>
    </w:lvl>
    <w:lvl w:ilvl="5" w:tplc="19368E1E">
      <w:numFmt w:val="decimal"/>
      <w:lvlText w:val=""/>
      <w:lvlJc w:val="left"/>
    </w:lvl>
    <w:lvl w:ilvl="6" w:tplc="8FC61164">
      <w:numFmt w:val="decimal"/>
      <w:lvlText w:val=""/>
      <w:lvlJc w:val="left"/>
    </w:lvl>
    <w:lvl w:ilvl="7" w:tplc="64AA438C">
      <w:numFmt w:val="decimal"/>
      <w:lvlText w:val=""/>
      <w:lvlJc w:val="left"/>
    </w:lvl>
    <w:lvl w:ilvl="8" w:tplc="E8DE2230">
      <w:numFmt w:val="decimal"/>
      <w:lvlText w:val=""/>
      <w:lvlJc w:val="left"/>
    </w:lvl>
  </w:abstractNum>
  <w:abstractNum w:abstractNumId="22">
    <w:nsid w:val="00007FBE"/>
    <w:multiLevelType w:val="hybridMultilevel"/>
    <w:tmpl w:val="E47C2E8A"/>
    <w:lvl w:ilvl="0" w:tplc="AF56E39A">
      <w:start w:val="1"/>
      <w:numFmt w:val="bullet"/>
      <w:lvlText w:val="В"/>
      <w:lvlJc w:val="left"/>
    </w:lvl>
    <w:lvl w:ilvl="1" w:tplc="30C68C4E">
      <w:numFmt w:val="decimal"/>
      <w:lvlText w:val=""/>
      <w:lvlJc w:val="left"/>
    </w:lvl>
    <w:lvl w:ilvl="2" w:tplc="EFF07E1C">
      <w:numFmt w:val="decimal"/>
      <w:lvlText w:val=""/>
      <w:lvlJc w:val="left"/>
    </w:lvl>
    <w:lvl w:ilvl="3" w:tplc="9E547A90">
      <w:numFmt w:val="decimal"/>
      <w:lvlText w:val=""/>
      <w:lvlJc w:val="left"/>
    </w:lvl>
    <w:lvl w:ilvl="4" w:tplc="461C2B5A">
      <w:numFmt w:val="decimal"/>
      <w:lvlText w:val=""/>
      <w:lvlJc w:val="left"/>
    </w:lvl>
    <w:lvl w:ilvl="5" w:tplc="69BA7CAE">
      <w:numFmt w:val="decimal"/>
      <w:lvlText w:val=""/>
      <w:lvlJc w:val="left"/>
    </w:lvl>
    <w:lvl w:ilvl="6" w:tplc="C10A1640">
      <w:numFmt w:val="decimal"/>
      <w:lvlText w:val=""/>
      <w:lvlJc w:val="left"/>
    </w:lvl>
    <w:lvl w:ilvl="7" w:tplc="D29A1C14">
      <w:numFmt w:val="decimal"/>
      <w:lvlText w:val=""/>
      <w:lvlJc w:val="left"/>
    </w:lvl>
    <w:lvl w:ilvl="8" w:tplc="7A9C4030">
      <w:numFmt w:val="decimal"/>
      <w:lvlText w:val=""/>
      <w:lvlJc w:val="left"/>
    </w:lvl>
  </w:abstractNum>
  <w:abstractNum w:abstractNumId="23">
    <w:nsid w:val="04DE6C18"/>
    <w:multiLevelType w:val="hybridMultilevel"/>
    <w:tmpl w:val="3DDEB8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9F2241B8">
      <w:numFmt w:val="bullet"/>
      <w:lvlText w:val="-"/>
      <w:lvlJc w:val="left"/>
      <w:pPr>
        <w:ind w:left="264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052F1933"/>
    <w:multiLevelType w:val="hybridMultilevel"/>
    <w:tmpl w:val="F9A0274C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5F12827"/>
    <w:multiLevelType w:val="hybridMultilevel"/>
    <w:tmpl w:val="265E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9F64B53"/>
    <w:multiLevelType w:val="hybridMultilevel"/>
    <w:tmpl w:val="D3B0B1B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A365A90"/>
    <w:multiLevelType w:val="hybridMultilevel"/>
    <w:tmpl w:val="0DE2D85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C3D24C6"/>
    <w:multiLevelType w:val="hybridMultilevel"/>
    <w:tmpl w:val="CD6642E0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D9F4DBB"/>
    <w:multiLevelType w:val="hybridMultilevel"/>
    <w:tmpl w:val="697AF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F044281"/>
    <w:multiLevelType w:val="hybridMultilevel"/>
    <w:tmpl w:val="2C2CE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1B20EEB"/>
    <w:multiLevelType w:val="hybridMultilevel"/>
    <w:tmpl w:val="257EADDA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4651DCE"/>
    <w:multiLevelType w:val="hybridMultilevel"/>
    <w:tmpl w:val="4BE60846"/>
    <w:lvl w:ilvl="0" w:tplc="FFFFFFFF">
      <w:start w:val="2"/>
      <w:numFmt w:val="bullet"/>
      <w:lvlText w:val="-"/>
      <w:legacy w:legacy="1" w:legacySpace="0" w:legacyIndent="1080"/>
      <w:lvlJc w:val="left"/>
      <w:pPr>
        <w:ind w:left="1800" w:hanging="108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7E1CAE"/>
    <w:multiLevelType w:val="hybridMultilevel"/>
    <w:tmpl w:val="0218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E6200"/>
    <w:multiLevelType w:val="hybridMultilevel"/>
    <w:tmpl w:val="EC0E607C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C2A26FC"/>
    <w:multiLevelType w:val="hybridMultilevel"/>
    <w:tmpl w:val="961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917D99"/>
    <w:multiLevelType w:val="hybridMultilevel"/>
    <w:tmpl w:val="476682D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DCC516D"/>
    <w:multiLevelType w:val="hybridMultilevel"/>
    <w:tmpl w:val="2B84C4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1E6257A0"/>
    <w:multiLevelType w:val="hybridMultilevel"/>
    <w:tmpl w:val="C526F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03F57B6"/>
    <w:multiLevelType w:val="hybridMultilevel"/>
    <w:tmpl w:val="D3DA054C"/>
    <w:lvl w:ilvl="0" w:tplc="1BB0A9C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0">
    <w:nsid w:val="20A87FE2"/>
    <w:multiLevelType w:val="hybridMultilevel"/>
    <w:tmpl w:val="47D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696D99"/>
    <w:multiLevelType w:val="hybridMultilevel"/>
    <w:tmpl w:val="A7A267D0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3302814"/>
    <w:multiLevelType w:val="hybridMultilevel"/>
    <w:tmpl w:val="856600B4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67F1FA1"/>
    <w:multiLevelType w:val="hybridMultilevel"/>
    <w:tmpl w:val="356CCB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2B2E3664"/>
    <w:multiLevelType w:val="hybridMultilevel"/>
    <w:tmpl w:val="CC7C4690"/>
    <w:lvl w:ilvl="0" w:tplc="9F2241B8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2D71D3B"/>
    <w:multiLevelType w:val="hybridMultilevel"/>
    <w:tmpl w:val="546AB878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230D00"/>
    <w:multiLevelType w:val="hybridMultilevel"/>
    <w:tmpl w:val="F9A27998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99D7B3D"/>
    <w:multiLevelType w:val="hybridMultilevel"/>
    <w:tmpl w:val="6B12198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C6F1E3D"/>
    <w:multiLevelType w:val="hybridMultilevel"/>
    <w:tmpl w:val="618218B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223705A"/>
    <w:multiLevelType w:val="hybridMultilevel"/>
    <w:tmpl w:val="0DCC8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4E12898"/>
    <w:multiLevelType w:val="hybridMultilevel"/>
    <w:tmpl w:val="221CD3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475A7B0A"/>
    <w:multiLevelType w:val="hybridMultilevel"/>
    <w:tmpl w:val="232EFB10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8BC1003"/>
    <w:multiLevelType w:val="hybridMultilevel"/>
    <w:tmpl w:val="DE8E7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078645A"/>
    <w:multiLevelType w:val="hybridMultilevel"/>
    <w:tmpl w:val="515CABA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1D34F53"/>
    <w:multiLevelType w:val="hybridMultilevel"/>
    <w:tmpl w:val="C3C276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9F2241B8">
      <w:numFmt w:val="bullet"/>
      <w:lvlText w:val="-"/>
      <w:lvlJc w:val="left"/>
      <w:pPr>
        <w:ind w:left="264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54FD34FC"/>
    <w:multiLevelType w:val="hybridMultilevel"/>
    <w:tmpl w:val="B86ECCA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B0C2FBA"/>
    <w:multiLevelType w:val="hybridMultilevel"/>
    <w:tmpl w:val="6CF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573092"/>
    <w:multiLevelType w:val="hybridMultilevel"/>
    <w:tmpl w:val="F60E1B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>
    <w:nsid w:val="63810E8C"/>
    <w:multiLevelType w:val="hybridMultilevel"/>
    <w:tmpl w:val="704215F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3EE5FCF"/>
    <w:multiLevelType w:val="hybridMultilevel"/>
    <w:tmpl w:val="AB52FED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F047F0"/>
    <w:multiLevelType w:val="hybridMultilevel"/>
    <w:tmpl w:val="0042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E4E7B6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>
    <w:nsid w:val="6EC419D4"/>
    <w:multiLevelType w:val="hybridMultilevel"/>
    <w:tmpl w:val="2230D19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EC4238B"/>
    <w:multiLevelType w:val="hybridMultilevel"/>
    <w:tmpl w:val="97F6307A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1A473E6"/>
    <w:multiLevelType w:val="hybridMultilevel"/>
    <w:tmpl w:val="11C4E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21"/>
  </w:num>
  <w:num w:numId="12">
    <w:abstractNumId w:val="10"/>
  </w:num>
  <w:num w:numId="13">
    <w:abstractNumId w:val="22"/>
  </w:num>
  <w:num w:numId="14">
    <w:abstractNumId w:val="5"/>
  </w:num>
  <w:num w:numId="15">
    <w:abstractNumId w:val="14"/>
  </w:num>
  <w:num w:numId="16">
    <w:abstractNumId w:val="19"/>
  </w:num>
  <w:num w:numId="17">
    <w:abstractNumId w:val="4"/>
  </w:num>
  <w:num w:numId="18">
    <w:abstractNumId w:val="18"/>
  </w:num>
  <w:num w:numId="19">
    <w:abstractNumId w:val="7"/>
  </w:num>
  <w:num w:numId="20">
    <w:abstractNumId w:val="40"/>
  </w:num>
  <w:num w:numId="21">
    <w:abstractNumId w:val="39"/>
  </w:num>
  <w:num w:numId="22">
    <w:abstractNumId w:val="35"/>
  </w:num>
  <w:num w:numId="23">
    <w:abstractNumId w:val="61"/>
  </w:num>
  <w:num w:numId="24">
    <w:abstractNumId w:val="1"/>
  </w:num>
  <w:num w:numId="25">
    <w:abstractNumId w:val="3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6">
    <w:abstractNumId w:val="2"/>
  </w:num>
  <w:num w:numId="27">
    <w:abstractNumId w:val="56"/>
  </w:num>
  <w:num w:numId="28">
    <w:abstractNumId w:val="50"/>
  </w:num>
  <w:num w:numId="29">
    <w:abstractNumId w:val="0"/>
  </w:num>
  <w:num w:numId="30">
    <w:abstractNumId w:val="32"/>
  </w:num>
  <w:num w:numId="31">
    <w:abstractNumId w:val="24"/>
  </w:num>
  <w:num w:numId="32">
    <w:abstractNumId w:val="38"/>
  </w:num>
  <w:num w:numId="33">
    <w:abstractNumId w:val="47"/>
  </w:num>
  <w:num w:numId="34">
    <w:abstractNumId w:val="26"/>
  </w:num>
  <w:num w:numId="35">
    <w:abstractNumId w:val="49"/>
  </w:num>
  <w:num w:numId="36">
    <w:abstractNumId w:val="55"/>
  </w:num>
  <w:num w:numId="37">
    <w:abstractNumId w:val="46"/>
  </w:num>
  <w:num w:numId="38">
    <w:abstractNumId w:val="30"/>
  </w:num>
  <w:num w:numId="39">
    <w:abstractNumId w:val="28"/>
  </w:num>
  <w:num w:numId="40">
    <w:abstractNumId w:val="45"/>
  </w:num>
  <w:num w:numId="41">
    <w:abstractNumId w:val="53"/>
  </w:num>
  <w:num w:numId="42">
    <w:abstractNumId w:val="34"/>
  </w:num>
  <w:num w:numId="43">
    <w:abstractNumId w:val="52"/>
  </w:num>
  <w:num w:numId="44">
    <w:abstractNumId w:val="48"/>
  </w:num>
  <w:num w:numId="45">
    <w:abstractNumId w:val="36"/>
  </w:num>
  <w:num w:numId="46">
    <w:abstractNumId w:val="62"/>
  </w:num>
  <w:num w:numId="47">
    <w:abstractNumId w:val="60"/>
  </w:num>
  <w:num w:numId="48">
    <w:abstractNumId w:val="51"/>
  </w:num>
  <w:num w:numId="49">
    <w:abstractNumId w:val="25"/>
  </w:num>
  <w:num w:numId="50">
    <w:abstractNumId w:val="33"/>
  </w:num>
  <w:num w:numId="51">
    <w:abstractNumId w:val="59"/>
  </w:num>
  <w:num w:numId="52">
    <w:abstractNumId w:val="64"/>
  </w:num>
  <w:num w:numId="53">
    <w:abstractNumId w:val="41"/>
  </w:num>
  <w:num w:numId="54">
    <w:abstractNumId w:val="37"/>
  </w:num>
  <w:num w:numId="55">
    <w:abstractNumId w:val="43"/>
  </w:num>
  <w:num w:numId="56">
    <w:abstractNumId w:val="29"/>
  </w:num>
  <w:num w:numId="57">
    <w:abstractNumId w:val="57"/>
  </w:num>
  <w:num w:numId="58">
    <w:abstractNumId w:val="54"/>
  </w:num>
  <w:num w:numId="59">
    <w:abstractNumId w:val="23"/>
  </w:num>
  <w:num w:numId="60">
    <w:abstractNumId w:val="44"/>
  </w:num>
  <w:num w:numId="61">
    <w:abstractNumId w:val="63"/>
  </w:num>
  <w:num w:numId="62">
    <w:abstractNumId w:val="27"/>
  </w:num>
  <w:num w:numId="63">
    <w:abstractNumId w:val="42"/>
  </w:num>
  <w:num w:numId="64">
    <w:abstractNumId w:val="58"/>
  </w:num>
  <w:num w:numId="65">
    <w:abstractNumId w:val="3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A15"/>
    <w:rsid w:val="00136D4C"/>
    <w:rsid w:val="004544BA"/>
    <w:rsid w:val="00486655"/>
    <w:rsid w:val="009E2A99"/>
    <w:rsid w:val="00BB6A15"/>
    <w:rsid w:val="00BC13FA"/>
    <w:rsid w:val="00E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13FA"/>
  </w:style>
  <w:style w:type="paragraph" w:styleId="1">
    <w:name w:val="heading 1"/>
    <w:basedOn w:val="a0"/>
    <w:next w:val="a0"/>
    <w:link w:val="10"/>
    <w:uiPriority w:val="9"/>
    <w:qFormat/>
    <w:rsid w:val="00136D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136D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6D4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0"/>
    <w:next w:val="a0"/>
    <w:link w:val="41"/>
    <w:uiPriority w:val="9"/>
    <w:unhideWhenUsed/>
    <w:qFormat/>
    <w:rsid w:val="00136D4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36D4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36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136D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6D4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">
    <w:name w:val="Заголовок 4 Знак"/>
    <w:basedOn w:val="a1"/>
    <w:link w:val="40"/>
    <w:uiPriority w:val="9"/>
    <w:rsid w:val="00136D4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36D4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36D4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136D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136D4C"/>
  </w:style>
  <w:style w:type="character" w:customStyle="1" w:styleId="butback">
    <w:name w:val="butback"/>
    <w:basedOn w:val="a1"/>
    <w:rsid w:val="00136D4C"/>
  </w:style>
  <w:style w:type="character" w:customStyle="1" w:styleId="submenu-table">
    <w:name w:val="submenu-table"/>
    <w:basedOn w:val="a1"/>
    <w:rsid w:val="00136D4C"/>
  </w:style>
  <w:style w:type="paragraph" w:customStyle="1" w:styleId="Default">
    <w:name w:val="Default"/>
    <w:rsid w:val="0013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qFormat/>
    <w:rsid w:val="00136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136D4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0"/>
    <w:link w:val="a9"/>
    <w:uiPriority w:val="99"/>
    <w:unhideWhenUsed/>
    <w:rsid w:val="00136D4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136D4C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136D4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136D4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0"/>
    <w:link w:val="p30"/>
    <w:uiPriority w:val="99"/>
    <w:rsid w:val="00136D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1"/>
    <w:link w:val="p3"/>
    <w:uiPriority w:val="99"/>
    <w:rsid w:val="00136D4C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Обычный1"/>
    <w:rsid w:val="00136D4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6"/>
    <w:uiPriority w:val="99"/>
    <w:rsid w:val="00136D4C"/>
    <w:pPr>
      <w:widowControl/>
      <w:spacing w:after="220" w:line="220" w:lineRule="atLeast"/>
      <w:ind w:left="1440" w:hanging="360"/>
    </w:pPr>
    <w:rPr>
      <w:sz w:val="20"/>
      <w:szCs w:val="20"/>
      <w:lang w:val="ru-RU" w:eastAsia="ru-RU"/>
    </w:rPr>
  </w:style>
  <w:style w:type="paragraph" w:styleId="2">
    <w:name w:val="List Bullet 2"/>
    <w:basedOn w:val="a0"/>
    <w:uiPriority w:val="99"/>
    <w:unhideWhenUsed/>
    <w:rsid w:val="00136D4C"/>
    <w:pPr>
      <w:numPr>
        <w:numId w:val="24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character" w:customStyle="1" w:styleId="31">
    <w:name w:val="Основной текст (3)"/>
    <w:rsid w:val="00136D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d">
    <w:name w:val="footnote text"/>
    <w:aliases w:val="Текст сноски Знак1,Текст сноски Знак Знак, Знак2 Знак Знак"/>
    <w:basedOn w:val="a0"/>
    <w:link w:val="ae"/>
    <w:uiPriority w:val="99"/>
    <w:rsid w:val="00136D4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 Знак1 Знак,Текст сноски Знак Знак Знак, Знак2 Знак Знак Знак"/>
    <w:basedOn w:val="a1"/>
    <w:link w:val="ad"/>
    <w:uiPriority w:val="99"/>
    <w:rsid w:val="00136D4C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136D4C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unhideWhenUsed/>
    <w:rsid w:val="00136D4C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136D4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2">
    <w:name w:val="Основной"/>
    <w:uiPriority w:val="99"/>
    <w:rsid w:val="00136D4C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eastAsia="Times New Roman" w:hAnsi="TimesET" w:cs="TimesET"/>
      <w:color w:val="000000"/>
      <w:sz w:val="20"/>
      <w:szCs w:val="20"/>
    </w:rPr>
  </w:style>
  <w:style w:type="paragraph" w:customStyle="1" w:styleId="af3">
    <w:name w:val="Узкий"/>
    <w:basedOn w:val="af2"/>
    <w:uiPriority w:val="99"/>
    <w:rsid w:val="00136D4C"/>
    <w:rPr>
      <w:color w:val="auto"/>
      <w:spacing w:val="-15"/>
    </w:rPr>
  </w:style>
  <w:style w:type="paragraph" w:customStyle="1" w:styleId="42">
    <w:name w:val="4"/>
    <w:basedOn w:val="p3"/>
    <w:link w:val="43"/>
    <w:qFormat/>
    <w:rsid w:val="00136D4C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3">
    <w:name w:val="4 Знак"/>
    <w:basedOn w:val="p30"/>
    <w:link w:val="42"/>
    <w:rsid w:val="00136D4C"/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table" w:customStyle="1" w:styleId="12">
    <w:name w:val="Сетка таблицы1"/>
    <w:basedOn w:val="a2"/>
    <w:next w:val="af4"/>
    <w:uiPriority w:val="59"/>
    <w:rsid w:val="00136D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uiPriority w:val="59"/>
    <w:rsid w:val="0013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unhideWhenUsed/>
    <w:rsid w:val="00136D4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36D4C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136D4C"/>
    <w:pPr>
      <w:numPr>
        <w:numId w:val="26"/>
      </w:numPr>
      <w:spacing w:after="200" w:line="276" w:lineRule="auto"/>
      <w:contextualSpacing/>
    </w:pPr>
  </w:style>
  <w:style w:type="character" w:styleId="af5">
    <w:name w:val="annotation reference"/>
    <w:basedOn w:val="a1"/>
    <w:uiPriority w:val="99"/>
    <w:semiHidden/>
    <w:unhideWhenUsed/>
    <w:rsid w:val="00136D4C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36D4C"/>
    <w:pPr>
      <w:spacing w:after="20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136D4C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6D4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6D4C"/>
    <w:rPr>
      <w:b/>
      <w:bCs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13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36D4C"/>
    <w:rPr>
      <w:rFonts w:ascii="Tahoma" w:hAnsi="Tahoma" w:cs="Tahoma"/>
      <w:sz w:val="16"/>
      <w:szCs w:val="16"/>
    </w:rPr>
  </w:style>
  <w:style w:type="paragraph" w:styleId="4">
    <w:name w:val="List Bullet 4"/>
    <w:basedOn w:val="a0"/>
    <w:uiPriority w:val="99"/>
    <w:unhideWhenUsed/>
    <w:rsid w:val="00136D4C"/>
    <w:pPr>
      <w:numPr>
        <w:numId w:val="29"/>
      </w:numPr>
      <w:spacing w:after="200" w:line="276" w:lineRule="auto"/>
      <w:contextualSpacing/>
    </w:pPr>
  </w:style>
  <w:style w:type="character" w:customStyle="1" w:styleId="24">
    <w:name w:val="Основной текст (2)"/>
    <w:rsid w:val="00136D4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c">
    <w:name w:val="TOC Heading"/>
    <w:basedOn w:val="1"/>
    <w:next w:val="a0"/>
    <w:uiPriority w:val="39"/>
    <w:semiHidden/>
    <w:unhideWhenUsed/>
    <w:qFormat/>
    <w:rsid w:val="00136D4C"/>
    <w:pPr>
      <w:outlineLvl w:val="9"/>
    </w:pPr>
  </w:style>
  <w:style w:type="paragraph" w:styleId="32">
    <w:name w:val="toc 3"/>
    <w:basedOn w:val="a0"/>
    <w:next w:val="a0"/>
    <w:autoRedefine/>
    <w:uiPriority w:val="39"/>
    <w:unhideWhenUsed/>
    <w:qFormat/>
    <w:rsid w:val="00136D4C"/>
    <w:pPr>
      <w:tabs>
        <w:tab w:val="right" w:leader="dot" w:pos="10195"/>
      </w:tabs>
      <w:spacing w:after="100" w:line="276" w:lineRule="auto"/>
      <w:ind w:left="440"/>
    </w:pPr>
    <w:rPr>
      <w:noProof/>
    </w:rPr>
  </w:style>
  <w:style w:type="paragraph" w:styleId="25">
    <w:name w:val="toc 2"/>
    <w:basedOn w:val="a0"/>
    <w:next w:val="a0"/>
    <w:autoRedefine/>
    <w:uiPriority w:val="39"/>
    <w:unhideWhenUsed/>
    <w:qFormat/>
    <w:rsid w:val="00136D4C"/>
    <w:pPr>
      <w:spacing w:after="100" w:line="276" w:lineRule="auto"/>
      <w:ind w:left="220"/>
    </w:pPr>
    <w:rPr>
      <w:rFonts w:eastAsiaTheme="minorEastAsia"/>
    </w:rPr>
  </w:style>
  <w:style w:type="paragraph" w:styleId="13">
    <w:name w:val="toc 1"/>
    <w:basedOn w:val="a0"/>
    <w:next w:val="a0"/>
    <w:autoRedefine/>
    <w:uiPriority w:val="39"/>
    <w:unhideWhenUsed/>
    <w:qFormat/>
    <w:rsid w:val="00136D4C"/>
    <w:pPr>
      <w:spacing w:after="100" w:line="276" w:lineRule="auto"/>
    </w:pPr>
    <w:rPr>
      <w:rFonts w:eastAsiaTheme="minorEastAsia"/>
    </w:rPr>
  </w:style>
  <w:style w:type="paragraph" w:styleId="9">
    <w:name w:val="toc 9"/>
    <w:basedOn w:val="a0"/>
    <w:next w:val="a0"/>
    <w:autoRedefine/>
    <w:uiPriority w:val="39"/>
    <w:semiHidden/>
    <w:unhideWhenUsed/>
    <w:rsid w:val="00136D4C"/>
    <w:pPr>
      <w:spacing w:after="100" w:line="276" w:lineRule="auto"/>
      <w:ind w:left="1760"/>
    </w:pPr>
  </w:style>
  <w:style w:type="paragraph" w:styleId="afd">
    <w:name w:val="Revision"/>
    <w:hidden/>
    <w:uiPriority w:val="99"/>
    <w:semiHidden/>
    <w:rsid w:val="00136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19628</Words>
  <Characters>111886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5</cp:revision>
  <dcterms:created xsi:type="dcterms:W3CDTF">2020-09-04T13:52:00Z</dcterms:created>
  <dcterms:modified xsi:type="dcterms:W3CDTF">2020-09-04T14:10:00Z</dcterms:modified>
</cp:coreProperties>
</file>